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05E0" w14:textId="77777777" w:rsidR="004662C1" w:rsidRPr="004662C1" w:rsidRDefault="004662C1" w:rsidP="004662C1">
      <w:pPr>
        <w:spacing w:after="0" w:line="240" w:lineRule="auto"/>
        <w:jc w:val="center"/>
        <w:rPr>
          <w:rFonts w:ascii="Arial" w:eastAsia="Times New Roman" w:hAnsi="Arial" w:cs="Times New Roman"/>
          <w:b/>
          <w:u w:val="single"/>
          <w:lang w:eastAsia="en-GB"/>
        </w:rPr>
      </w:pPr>
      <w:bookmarkStart w:id="0" w:name="_GoBack"/>
      <w:bookmarkEnd w:id="0"/>
      <w:r w:rsidRPr="004662C1">
        <w:rPr>
          <w:rFonts w:ascii="Arial" w:eastAsia="Times New Roman" w:hAnsi="Arial" w:cs="Times New Roman"/>
          <w:b/>
          <w:noProof/>
          <w:u w:val="single"/>
          <w:lang w:eastAsia="en-GB"/>
        </w:rPr>
        <w:drawing>
          <wp:anchor distT="0" distB="0" distL="114300" distR="114300" simplePos="0" relativeHeight="251658240" behindDoc="1" locked="0" layoutInCell="1" allowOverlap="1" wp14:anchorId="63258189" wp14:editId="30E74E1F">
            <wp:simplePos x="0" y="0"/>
            <wp:positionH relativeFrom="column">
              <wp:posOffset>-568325</wp:posOffset>
            </wp:positionH>
            <wp:positionV relativeFrom="paragraph">
              <wp:posOffset>-532765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16AE" w14:textId="77777777" w:rsidR="004662C1" w:rsidRPr="004662C1" w:rsidRDefault="004662C1" w:rsidP="004662C1">
      <w:pPr>
        <w:spacing w:after="0" w:line="240" w:lineRule="auto"/>
        <w:jc w:val="center"/>
        <w:rPr>
          <w:rFonts w:ascii="Arial" w:eastAsia="Times New Roman" w:hAnsi="Arial" w:cs="Times New Roman"/>
          <w:b/>
          <w:u w:val="single"/>
          <w:lang w:eastAsia="en-GB"/>
        </w:rPr>
      </w:pPr>
    </w:p>
    <w:p w14:paraId="64ACC298" w14:textId="77777777" w:rsidR="00A15D0D" w:rsidRDefault="00A15D0D"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p>
    <w:p w14:paraId="176E4CFC" w14:textId="77777777" w:rsidR="00A15D0D" w:rsidRDefault="00A15D0D"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p>
    <w:p w14:paraId="7017BC72" w14:textId="52B22625" w:rsidR="004662C1" w:rsidRPr="004662C1" w:rsidRDefault="004662C1"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4662C1">
        <w:rPr>
          <w:rFonts w:ascii="Arial" w:eastAsia="Times New Roman" w:hAnsi="Arial" w:cs="Arial"/>
          <w:b/>
          <w:bCs/>
          <w:kern w:val="32"/>
          <w:u w:val="single"/>
          <w:lang w:eastAsia="en-GB"/>
        </w:rPr>
        <w:t>Children &amp; Young People’s Service</w:t>
      </w:r>
    </w:p>
    <w:p w14:paraId="59A54AD6" w14:textId="77777777" w:rsidR="004662C1" w:rsidRPr="004662C1" w:rsidRDefault="004662C1" w:rsidP="004662C1">
      <w:pPr>
        <w:spacing w:after="0" w:line="240" w:lineRule="auto"/>
        <w:jc w:val="center"/>
        <w:rPr>
          <w:rFonts w:ascii="Arial" w:eastAsia="Times New Roman" w:hAnsi="Arial" w:cs="Arial"/>
          <w:b/>
          <w:u w:val="single"/>
          <w:lang w:eastAsia="en-GB"/>
        </w:rPr>
      </w:pPr>
    </w:p>
    <w:p w14:paraId="3534E376" w14:textId="033759D1" w:rsidR="004662C1" w:rsidRPr="004662C1" w:rsidRDefault="00A15D0D" w:rsidP="004662C1">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Hutton Rudby Primary School</w:t>
      </w:r>
    </w:p>
    <w:p w14:paraId="4906F90A" w14:textId="77777777" w:rsidR="004662C1" w:rsidRPr="004662C1" w:rsidRDefault="004662C1" w:rsidP="004662C1">
      <w:pPr>
        <w:spacing w:after="0" w:line="240" w:lineRule="auto"/>
        <w:jc w:val="center"/>
        <w:rPr>
          <w:rFonts w:ascii="Arial" w:eastAsia="Times New Roman" w:hAnsi="Arial" w:cs="Arial"/>
          <w:b/>
          <w:u w:val="single"/>
          <w:lang w:eastAsia="en-GB"/>
        </w:rPr>
      </w:pPr>
    </w:p>
    <w:p w14:paraId="2B8CBFF0" w14:textId="77777777" w:rsidR="004662C1" w:rsidRPr="004662C1" w:rsidRDefault="004662C1" w:rsidP="004662C1">
      <w:pPr>
        <w:spacing w:before="240" w:after="60" w:line="240" w:lineRule="auto"/>
        <w:jc w:val="center"/>
        <w:outlineLvl w:val="4"/>
        <w:rPr>
          <w:rFonts w:ascii="Arial" w:eastAsia="Times New Roman" w:hAnsi="Arial" w:cs="Arial"/>
          <w:b/>
          <w:bCs/>
          <w:i/>
          <w:iCs/>
          <w:lang w:eastAsia="en-GB"/>
        </w:rPr>
      </w:pPr>
      <w:r w:rsidRPr="004662C1">
        <w:rPr>
          <w:rFonts w:ascii="Arial" w:eastAsia="Times New Roman" w:hAnsi="Arial" w:cs="Arial"/>
          <w:b/>
          <w:bCs/>
          <w:i/>
          <w:iCs/>
          <w:lang w:eastAsia="en-GB"/>
        </w:rPr>
        <w:t>JOB DESCRIPTION</w:t>
      </w:r>
    </w:p>
    <w:p w14:paraId="51AC22B8" w14:textId="77777777" w:rsidR="004662C1" w:rsidRPr="004662C1" w:rsidRDefault="004662C1" w:rsidP="004662C1">
      <w:pPr>
        <w:spacing w:after="0" w:line="240" w:lineRule="auto"/>
        <w:rPr>
          <w:rFonts w:ascii="Arial" w:eastAsia="Times New Roman" w:hAnsi="Arial" w:cs="Times New Roman"/>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843"/>
        <w:gridCol w:w="1961"/>
        <w:gridCol w:w="2364"/>
        <w:gridCol w:w="2184"/>
      </w:tblGrid>
      <w:tr w:rsidR="004662C1" w:rsidRPr="004662C1" w14:paraId="331858E6" w14:textId="77777777" w:rsidTr="000772D4">
        <w:tc>
          <w:tcPr>
            <w:tcW w:w="3565" w:type="dxa"/>
            <w:gridSpan w:val="2"/>
            <w:tcBorders>
              <w:right w:val="nil"/>
            </w:tcBorders>
            <w:shd w:val="clear" w:color="auto" w:fill="auto"/>
          </w:tcPr>
          <w:p w14:paraId="53BCC017"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POST:</w:t>
            </w:r>
          </w:p>
        </w:tc>
        <w:tc>
          <w:tcPr>
            <w:tcW w:w="5933" w:type="dxa"/>
            <w:gridSpan w:val="3"/>
            <w:tcBorders>
              <w:left w:val="nil"/>
            </w:tcBorders>
            <w:shd w:val="clear" w:color="auto" w:fill="auto"/>
          </w:tcPr>
          <w:p w14:paraId="0B2204A1" w14:textId="1B9E7B48"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Higher Level Teaching Assistant (HLTA)</w:t>
            </w:r>
            <w:r w:rsidR="00FE1F37">
              <w:rPr>
                <w:rFonts w:ascii="Arial" w:eastAsia="Times New Roman" w:hAnsi="Arial" w:cs="Times New Roman"/>
                <w:b/>
              </w:rPr>
              <w:t xml:space="preserve"> – SEND pupil - one to one post</w:t>
            </w:r>
          </w:p>
        </w:tc>
      </w:tr>
      <w:tr w:rsidR="004662C1" w:rsidRPr="004662C1" w14:paraId="1BD36941" w14:textId="77777777" w:rsidTr="000772D4">
        <w:tc>
          <w:tcPr>
            <w:tcW w:w="3565" w:type="dxa"/>
            <w:gridSpan w:val="2"/>
            <w:tcBorders>
              <w:right w:val="nil"/>
            </w:tcBorders>
            <w:shd w:val="clear" w:color="auto" w:fill="auto"/>
          </w:tcPr>
          <w:p w14:paraId="4817432D"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GRADE:</w:t>
            </w:r>
            <w:r w:rsidRPr="004662C1">
              <w:rPr>
                <w:rFonts w:ascii="Arial" w:eastAsia="Times New Roman" w:hAnsi="Arial" w:cs="Times New Roman"/>
              </w:rPr>
              <w:tab/>
            </w:r>
          </w:p>
        </w:tc>
        <w:tc>
          <w:tcPr>
            <w:tcW w:w="5933" w:type="dxa"/>
            <w:gridSpan w:val="3"/>
            <w:tcBorders>
              <w:left w:val="nil"/>
            </w:tcBorders>
            <w:shd w:val="clear" w:color="auto" w:fill="auto"/>
          </w:tcPr>
          <w:p w14:paraId="3F78E419" w14:textId="1203DF15" w:rsidR="004662C1" w:rsidRPr="004662C1" w:rsidRDefault="00745E3A" w:rsidP="004662C1">
            <w:pPr>
              <w:spacing w:after="0" w:line="240" w:lineRule="auto"/>
              <w:rPr>
                <w:rFonts w:ascii="Arial" w:eastAsia="Times New Roman" w:hAnsi="Arial" w:cs="Times New Roman"/>
              </w:rPr>
            </w:pPr>
            <w:r>
              <w:rPr>
                <w:rFonts w:ascii="Arial" w:eastAsia="Times New Roman" w:hAnsi="Arial" w:cs="Times New Roman"/>
              </w:rPr>
              <w:t>Grade G</w:t>
            </w:r>
          </w:p>
        </w:tc>
      </w:tr>
      <w:tr w:rsidR="004662C1" w:rsidRPr="004662C1" w14:paraId="434F6246" w14:textId="77777777" w:rsidTr="000772D4">
        <w:trPr>
          <w:trHeight w:val="335"/>
        </w:trPr>
        <w:tc>
          <w:tcPr>
            <w:tcW w:w="3565" w:type="dxa"/>
            <w:gridSpan w:val="2"/>
            <w:tcBorders>
              <w:right w:val="nil"/>
            </w:tcBorders>
            <w:shd w:val="clear" w:color="auto" w:fill="auto"/>
          </w:tcPr>
          <w:p w14:paraId="187991BF"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RESPONSIBLE TO:</w:t>
            </w:r>
          </w:p>
        </w:tc>
        <w:tc>
          <w:tcPr>
            <w:tcW w:w="5933" w:type="dxa"/>
            <w:gridSpan w:val="3"/>
            <w:tcBorders>
              <w:left w:val="nil"/>
            </w:tcBorders>
            <w:shd w:val="clear" w:color="auto" w:fill="auto"/>
          </w:tcPr>
          <w:p w14:paraId="0AD90988"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Head Teacher / Senior Management Team/ SENCO/Inclusion Manager</w:t>
            </w:r>
          </w:p>
        </w:tc>
      </w:tr>
      <w:tr w:rsidR="004662C1" w:rsidRPr="004662C1" w14:paraId="439BA3B9" w14:textId="77777777" w:rsidTr="000772D4">
        <w:tc>
          <w:tcPr>
            <w:tcW w:w="3565" w:type="dxa"/>
            <w:gridSpan w:val="2"/>
            <w:tcBorders>
              <w:right w:val="nil"/>
            </w:tcBorders>
            <w:shd w:val="clear" w:color="auto" w:fill="auto"/>
          </w:tcPr>
          <w:p w14:paraId="5779F64A"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STAFF MANAGED:</w:t>
            </w:r>
          </w:p>
        </w:tc>
        <w:tc>
          <w:tcPr>
            <w:tcW w:w="5933" w:type="dxa"/>
            <w:gridSpan w:val="3"/>
            <w:tcBorders>
              <w:left w:val="nil"/>
            </w:tcBorders>
            <w:shd w:val="clear" w:color="auto" w:fill="auto"/>
          </w:tcPr>
          <w:p w14:paraId="7CEA4D12"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None</w:t>
            </w:r>
          </w:p>
        </w:tc>
      </w:tr>
      <w:tr w:rsidR="00972468" w:rsidRPr="004662C1" w14:paraId="7CFF84E9" w14:textId="77777777" w:rsidTr="000772D4">
        <w:trPr>
          <w:trHeight w:val="149"/>
        </w:trPr>
        <w:tc>
          <w:tcPr>
            <w:tcW w:w="3565" w:type="dxa"/>
            <w:gridSpan w:val="2"/>
            <w:tcBorders>
              <w:right w:val="nil"/>
            </w:tcBorders>
            <w:shd w:val="clear" w:color="auto" w:fill="auto"/>
          </w:tcPr>
          <w:p w14:paraId="44E4D788"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POST REF:</w:t>
            </w:r>
          </w:p>
        </w:tc>
        <w:tc>
          <w:tcPr>
            <w:tcW w:w="2030" w:type="dxa"/>
            <w:tcBorders>
              <w:left w:val="nil"/>
              <w:right w:val="nil"/>
            </w:tcBorders>
            <w:shd w:val="clear" w:color="auto" w:fill="auto"/>
          </w:tcPr>
          <w:p w14:paraId="1A2D68C1" w14:textId="77777777" w:rsidR="004662C1" w:rsidRPr="004662C1" w:rsidRDefault="004662C1" w:rsidP="004662C1">
            <w:pPr>
              <w:spacing w:after="0" w:line="240" w:lineRule="auto"/>
              <w:rPr>
                <w:rFonts w:ascii="Arial" w:eastAsia="Times New Roman" w:hAnsi="Arial" w:cs="Times New Roman"/>
              </w:rPr>
            </w:pPr>
          </w:p>
        </w:tc>
        <w:tc>
          <w:tcPr>
            <w:tcW w:w="1679" w:type="dxa"/>
            <w:tcBorders>
              <w:left w:val="nil"/>
              <w:right w:val="nil"/>
            </w:tcBorders>
            <w:shd w:val="clear" w:color="auto" w:fill="auto"/>
          </w:tcPr>
          <w:p w14:paraId="5B18809D"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JOB FAMILY:</w:t>
            </w:r>
          </w:p>
        </w:tc>
        <w:tc>
          <w:tcPr>
            <w:tcW w:w="2224" w:type="dxa"/>
            <w:tcBorders>
              <w:left w:val="nil"/>
            </w:tcBorders>
            <w:shd w:val="clear" w:color="auto" w:fill="auto"/>
          </w:tcPr>
          <w:p w14:paraId="560AF255"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7</w:t>
            </w:r>
          </w:p>
        </w:tc>
      </w:tr>
      <w:tr w:rsidR="004662C1" w:rsidRPr="004662C1" w14:paraId="760C21E0" w14:textId="77777777" w:rsidTr="000772D4">
        <w:tc>
          <w:tcPr>
            <w:tcW w:w="2552" w:type="dxa"/>
            <w:tcBorders>
              <w:right w:val="nil"/>
            </w:tcBorders>
            <w:shd w:val="clear" w:color="auto" w:fill="auto"/>
          </w:tcPr>
          <w:p w14:paraId="719ADD45"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JOB PURPOSE:</w:t>
            </w:r>
          </w:p>
        </w:tc>
        <w:tc>
          <w:tcPr>
            <w:tcW w:w="6946" w:type="dxa"/>
            <w:gridSpan w:val="4"/>
            <w:tcBorders>
              <w:left w:val="nil"/>
            </w:tcBorders>
            <w:shd w:val="clear" w:color="auto" w:fill="auto"/>
          </w:tcPr>
          <w:p w14:paraId="5D279F5E" w14:textId="19F73BF4"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To complement the professional work of teachers by taking responsibility for agreed learning activities under a</w:t>
            </w:r>
            <w:r w:rsidR="00972468">
              <w:rPr>
                <w:rFonts w:ascii="Arial" w:eastAsia="Times New Roman" w:hAnsi="Arial" w:cs="Times New Roman"/>
                <w:lang w:eastAsia="en-GB"/>
              </w:rPr>
              <w:t xml:space="preserve"> defined</w:t>
            </w:r>
            <w:r w:rsidRPr="004662C1">
              <w:rPr>
                <w:rFonts w:ascii="Arial" w:eastAsia="Times New Roman" w:hAnsi="Arial" w:cs="Times New Roman"/>
                <w:lang w:eastAsia="en-GB"/>
              </w:rPr>
              <w:t xml:space="preserve"> system of </w:t>
            </w:r>
            <w:r w:rsidR="00972468">
              <w:rPr>
                <w:rFonts w:ascii="Arial" w:eastAsia="Times New Roman" w:hAnsi="Arial" w:cs="Times New Roman"/>
                <w:lang w:eastAsia="en-GB"/>
              </w:rPr>
              <w:t xml:space="preserve">liaison and </w:t>
            </w:r>
            <w:r w:rsidRPr="004662C1">
              <w:rPr>
                <w:rFonts w:ascii="Arial" w:eastAsia="Times New Roman" w:hAnsi="Arial" w:cs="Times New Roman"/>
                <w:lang w:eastAsia="en-GB"/>
              </w:rPr>
              <w:t>supervision</w:t>
            </w:r>
            <w:r w:rsidR="00972468">
              <w:rPr>
                <w:rFonts w:ascii="Arial" w:eastAsia="Times New Roman" w:hAnsi="Arial" w:cs="Times New Roman"/>
                <w:lang w:eastAsia="en-GB"/>
              </w:rPr>
              <w:t>.</w:t>
            </w:r>
          </w:p>
          <w:p w14:paraId="5419CA5D" w14:textId="77777777" w:rsidR="004662C1" w:rsidRPr="004662C1" w:rsidRDefault="004662C1" w:rsidP="004662C1">
            <w:pPr>
              <w:spacing w:after="0" w:line="240" w:lineRule="auto"/>
              <w:ind w:left="180"/>
              <w:rPr>
                <w:rFonts w:ascii="Arial" w:eastAsia="Times New Roman" w:hAnsi="Arial" w:cs="Times New Roman"/>
                <w:lang w:eastAsia="en-GB"/>
              </w:rPr>
            </w:pPr>
          </w:p>
          <w:p w14:paraId="6609E843" w14:textId="54B81A91" w:rsidR="00972468"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 xml:space="preserve">To advance </w:t>
            </w:r>
            <w:r w:rsidR="00972468">
              <w:rPr>
                <w:rFonts w:ascii="Arial" w:eastAsia="Times New Roman" w:hAnsi="Arial" w:cs="Times New Roman"/>
                <w:lang w:eastAsia="en-GB"/>
              </w:rPr>
              <w:t xml:space="preserve">an individual </w:t>
            </w:r>
            <w:r w:rsidRPr="004662C1">
              <w:rPr>
                <w:rFonts w:ascii="Arial" w:eastAsia="Times New Roman" w:hAnsi="Arial" w:cs="Times New Roman"/>
                <w:lang w:eastAsia="en-GB"/>
              </w:rPr>
              <w:t>pupil</w:t>
            </w:r>
            <w:r w:rsidR="00972468">
              <w:rPr>
                <w:rFonts w:ascii="Arial" w:eastAsia="Times New Roman" w:hAnsi="Arial" w:cs="Times New Roman"/>
                <w:lang w:eastAsia="en-GB"/>
              </w:rPr>
              <w:t>’</w:t>
            </w:r>
            <w:r w:rsidRPr="004662C1">
              <w:rPr>
                <w:rFonts w:ascii="Arial" w:eastAsia="Times New Roman" w:hAnsi="Arial" w:cs="Times New Roman"/>
                <w:lang w:eastAsia="en-GB"/>
              </w:rPr>
              <w:t>s learning in</w:t>
            </w:r>
            <w:r w:rsidR="00972468">
              <w:rPr>
                <w:rFonts w:ascii="Arial" w:eastAsia="Times New Roman" w:hAnsi="Arial" w:cs="Times New Roman"/>
                <w:lang w:eastAsia="en-GB"/>
              </w:rPr>
              <w:t xml:space="preserve"> the </w:t>
            </w:r>
            <w:r w:rsidRPr="004662C1">
              <w:rPr>
                <w:rFonts w:ascii="Arial" w:eastAsia="Times New Roman" w:hAnsi="Arial" w:cs="Times New Roman"/>
                <w:lang w:eastAsia="en-GB"/>
              </w:rPr>
              <w:t>classroom</w:t>
            </w:r>
            <w:r w:rsidR="00972468">
              <w:rPr>
                <w:rFonts w:ascii="Arial" w:eastAsia="Times New Roman" w:hAnsi="Arial" w:cs="Times New Roman"/>
                <w:lang w:eastAsia="en-GB"/>
              </w:rPr>
              <w:t xml:space="preserve"> – this is a bespoke role working on a one-to-one basis with a complex but gifted learner</w:t>
            </w:r>
            <w:r w:rsidRPr="004662C1">
              <w:rPr>
                <w:rFonts w:ascii="Arial" w:eastAsia="Times New Roman" w:hAnsi="Arial" w:cs="Times New Roman"/>
                <w:lang w:eastAsia="en-GB"/>
              </w:rPr>
              <w:t xml:space="preserve">. </w:t>
            </w:r>
          </w:p>
          <w:p w14:paraId="3C515F8E" w14:textId="77777777" w:rsidR="00972468" w:rsidRDefault="00972468" w:rsidP="004662C1">
            <w:pPr>
              <w:spacing w:after="0" w:line="240" w:lineRule="auto"/>
              <w:rPr>
                <w:rFonts w:ascii="Arial" w:eastAsia="Times New Roman" w:hAnsi="Arial" w:cs="Times New Roman"/>
                <w:lang w:eastAsia="en-GB"/>
              </w:rPr>
            </w:pPr>
          </w:p>
          <w:p w14:paraId="3E788C81" w14:textId="77777777" w:rsidR="004662C1" w:rsidRDefault="004662C1" w:rsidP="00972468">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Activities</w:t>
            </w:r>
            <w:r w:rsidR="00972468">
              <w:rPr>
                <w:rFonts w:ascii="Arial" w:eastAsia="Times New Roman" w:hAnsi="Arial" w:cs="Times New Roman"/>
                <w:lang w:eastAsia="en-GB"/>
              </w:rPr>
              <w:t xml:space="preserve"> will</w:t>
            </w:r>
            <w:r w:rsidRPr="004662C1">
              <w:rPr>
                <w:rFonts w:ascii="Arial" w:eastAsia="Times New Roman" w:hAnsi="Arial" w:cs="Times New Roman"/>
                <w:lang w:eastAsia="en-GB"/>
              </w:rPr>
              <w:t xml:space="preserve"> involve </w:t>
            </w:r>
            <w:r w:rsidR="00972468">
              <w:rPr>
                <w:rFonts w:ascii="Arial" w:eastAsia="Times New Roman" w:hAnsi="Arial" w:cs="Times New Roman"/>
                <w:lang w:eastAsia="en-GB"/>
              </w:rPr>
              <w:t xml:space="preserve">jointly </w:t>
            </w:r>
            <w:r w:rsidRPr="004662C1">
              <w:rPr>
                <w:rFonts w:ascii="Arial" w:eastAsia="Times New Roman" w:hAnsi="Arial" w:cs="Times New Roman"/>
                <w:lang w:eastAsia="en-GB"/>
              </w:rPr>
              <w:t xml:space="preserve">planning, </w:t>
            </w:r>
            <w:r w:rsidR="00972468">
              <w:rPr>
                <w:rFonts w:ascii="Arial" w:eastAsia="Times New Roman" w:hAnsi="Arial" w:cs="Times New Roman"/>
                <w:lang w:eastAsia="en-GB"/>
              </w:rPr>
              <w:t xml:space="preserve">modifying / </w:t>
            </w:r>
            <w:r w:rsidRPr="004662C1">
              <w:rPr>
                <w:rFonts w:ascii="Arial" w:eastAsia="Times New Roman" w:hAnsi="Arial" w:cs="Times New Roman"/>
                <w:lang w:eastAsia="en-GB"/>
              </w:rPr>
              <w:t>preparing and delivering lessons</w:t>
            </w:r>
            <w:r w:rsidR="00972468">
              <w:rPr>
                <w:rFonts w:ascii="Arial" w:eastAsia="Times New Roman" w:hAnsi="Arial" w:cs="Times New Roman"/>
                <w:lang w:eastAsia="en-GB"/>
              </w:rPr>
              <w:t xml:space="preserve"> and / or interventions</w:t>
            </w:r>
            <w:r w:rsidRPr="004662C1">
              <w:rPr>
                <w:rFonts w:ascii="Arial" w:eastAsia="Times New Roman" w:hAnsi="Arial" w:cs="Times New Roman"/>
                <w:lang w:eastAsia="en-GB"/>
              </w:rPr>
              <w:t xml:space="preserve"> as well as </w:t>
            </w:r>
            <w:r w:rsidR="00972468">
              <w:rPr>
                <w:rFonts w:ascii="Arial" w:eastAsia="Times New Roman" w:hAnsi="Arial" w:cs="Times New Roman"/>
                <w:lang w:eastAsia="en-GB"/>
              </w:rPr>
              <w:t xml:space="preserve">record keeping, </w:t>
            </w:r>
            <w:r w:rsidRPr="004662C1">
              <w:rPr>
                <w:rFonts w:ascii="Arial" w:eastAsia="Times New Roman" w:hAnsi="Arial" w:cs="Times New Roman"/>
                <w:lang w:eastAsia="en-GB"/>
              </w:rPr>
              <w:t>monitorin</w:t>
            </w:r>
            <w:r w:rsidR="00972468">
              <w:rPr>
                <w:rFonts w:ascii="Arial" w:eastAsia="Times New Roman" w:hAnsi="Arial" w:cs="Times New Roman"/>
                <w:lang w:eastAsia="en-GB"/>
              </w:rPr>
              <w:t xml:space="preserve">g, feeding back to both the teacher and a wider external team. To be an active practitioner supporting </w:t>
            </w:r>
            <w:r w:rsidRPr="004662C1">
              <w:rPr>
                <w:rFonts w:ascii="Arial" w:eastAsia="Times New Roman" w:hAnsi="Arial" w:cs="Times New Roman"/>
                <w:lang w:eastAsia="en-GB"/>
              </w:rPr>
              <w:t xml:space="preserve">achievement, progress and development, under the direction of </w:t>
            </w:r>
            <w:r w:rsidR="00972468">
              <w:rPr>
                <w:rFonts w:ascii="Arial" w:eastAsia="Times New Roman" w:hAnsi="Arial" w:cs="Times New Roman"/>
                <w:lang w:eastAsia="en-GB"/>
              </w:rPr>
              <w:t>family and specialist advisors and therapists.</w:t>
            </w:r>
          </w:p>
          <w:p w14:paraId="38BAEC68" w14:textId="3CC3CC11" w:rsidR="00972468" w:rsidRPr="004662C1" w:rsidRDefault="00972468" w:rsidP="00972468">
            <w:pPr>
              <w:spacing w:after="0" w:line="240" w:lineRule="auto"/>
              <w:rPr>
                <w:rFonts w:ascii="Arial" w:eastAsia="Times New Roman" w:hAnsi="Arial" w:cs="Times New Roman"/>
                <w:b/>
                <w:lang w:eastAsia="en-GB"/>
              </w:rPr>
            </w:pPr>
          </w:p>
        </w:tc>
      </w:tr>
      <w:tr w:rsidR="004662C1" w:rsidRPr="004662C1" w14:paraId="3383868A" w14:textId="77777777" w:rsidTr="000772D4">
        <w:tc>
          <w:tcPr>
            <w:tcW w:w="2552" w:type="dxa"/>
            <w:tcBorders>
              <w:right w:val="nil"/>
            </w:tcBorders>
            <w:shd w:val="clear" w:color="auto" w:fill="auto"/>
          </w:tcPr>
          <w:p w14:paraId="4A7C953F" w14:textId="77777777" w:rsidR="004662C1" w:rsidRPr="004662C1" w:rsidRDefault="004662C1" w:rsidP="004662C1">
            <w:pPr>
              <w:spacing w:after="0" w:line="240" w:lineRule="auto"/>
              <w:rPr>
                <w:rFonts w:ascii="Arial" w:eastAsia="Times New Roman" w:hAnsi="Arial" w:cs="Arial"/>
                <w:b/>
              </w:rPr>
            </w:pPr>
            <w:r w:rsidRPr="004662C1">
              <w:rPr>
                <w:rFonts w:ascii="Arial" w:eastAsia="Times New Roman" w:hAnsi="Arial" w:cs="Arial"/>
                <w:b/>
              </w:rPr>
              <w:t>JOB CONTEXT:</w:t>
            </w:r>
          </w:p>
        </w:tc>
        <w:tc>
          <w:tcPr>
            <w:tcW w:w="6946" w:type="dxa"/>
            <w:gridSpan w:val="4"/>
            <w:tcBorders>
              <w:left w:val="nil"/>
            </w:tcBorders>
            <w:shd w:val="clear" w:color="auto" w:fill="auto"/>
          </w:tcPr>
          <w:p w14:paraId="287669EE" w14:textId="77777777" w:rsidR="004662C1" w:rsidRPr="004662C1" w:rsidRDefault="004662C1" w:rsidP="004662C1">
            <w:pPr>
              <w:spacing w:after="200" w:line="276" w:lineRule="auto"/>
              <w:rPr>
                <w:rFonts w:ascii="Arial" w:eastAsia="Calibri" w:hAnsi="Arial" w:cs="Arial"/>
              </w:rPr>
            </w:pPr>
            <w:r w:rsidRPr="004662C1">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61CA9358" w14:textId="77777777" w:rsidR="004662C1" w:rsidRPr="004662C1" w:rsidRDefault="004662C1" w:rsidP="004662C1">
            <w:pPr>
              <w:spacing w:after="200" w:line="276" w:lineRule="auto"/>
              <w:rPr>
                <w:rFonts w:ascii="Arial" w:eastAsia="Calibri" w:hAnsi="Arial" w:cs="Arial"/>
              </w:rPr>
            </w:pPr>
            <w:r w:rsidRPr="004662C1">
              <w:rPr>
                <w:rFonts w:ascii="Arial" w:eastAsia="Times New Roman" w:hAnsi="Arial" w:cs="Arial"/>
                <w:bCs/>
                <w:iCs/>
                <w:lang w:eastAsia="en-GB"/>
              </w:rPr>
              <w:t>An ability to fulfil all spoken aspects of the role with confidence through the medium of English</w:t>
            </w:r>
          </w:p>
        </w:tc>
      </w:tr>
      <w:tr w:rsidR="004662C1" w:rsidRPr="004662C1" w14:paraId="72F00271" w14:textId="77777777" w:rsidTr="000772D4">
        <w:tc>
          <w:tcPr>
            <w:tcW w:w="9498" w:type="dxa"/>
            <w:gridSpan w:val="5"/>
            <w:shd w:val="clear" w:color="auto" w:fill="auto"/>
          </w:tcPr>
          <w:p w14:paraId="57CD215E" w14:textId="77777777" w:rsidR="004662C1" w:rsidRPr="004662C1" w:rsidRDefault="004662C1" w:rsidP="004662C1">
            <w:pPr>
              <w:spacing w:after="0" w:line="240" w:lineRule="auto"/>
              <w:ind w:left="180"/>
              <w:rPr>
                <w:rFonts w:ascii="Arial" w:eastAsia="Times New Roman" w:hAnsi="Arial" w:cs="Times New Roman"/>
                <w:b/>
                <w:lang w:eastAsia="en-GB"/>
              </w:rPr>
            </w:pPr>
          </w:p>
          <w:p w14:paraId="7385E6B1"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b/>
                <w:lang w:eastAsia="en-GB"/>
              </w:rPr>
              <w:t>ACCOUNTABILITIES / MAIN RESPONSIBILITIES</w:t>
            </w:r>
          </w:p>
        </w:tc>
      </w:tr>
      <w:tr w:rsidR="004662C1" w:rsidRPr="004662C1" w14:paraId="71A99CE6" w14:textId="77777777" w:rsidTr="000772D4">
        <w:tc>
          <w:tcPr>
            <w:tcW w:w="2552" w:type="dxa"/>
            <w:shd w:val="clear" w:color="auto" w:fill="auto"/>
          </w:tcPr>
          <w:p w14:paraId="7C9AA9D9" w14:textId="77777777" w:rsidR="004662C1" w:rsidRPr="004662C1" w:rsidRDefault="004662C1" w:rsidP="004662C1">
            <w:pPr>
              <w:spacing w:after="0" w:line="240" w:lineRule="auto"/>
              <w:rPr>
                <w:rFonts w:ascii="Arial" w:eastAsia="Times New Roman" w:hAnsi="Arial" w:cs="Arial"/>
                <w:lang w:eastAsia="en-GB"/>
              </w:rPr>
            </w:pPr>
          </w:p>
          <w:p w14:paraId="5472F353"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Supporting Learning &amp; Development</w:t>
            </w:r>
          </w:p>
          <w:p w14:paraId="58ED9CFB"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2EAC1D41" w14:textId="77777777" w:rsidR="004662C1" w:rsidRPr="004662C1" w:rsidRDefault="004662C1" w:rsidP="004662C1">
            <w:pPr>
              <w:spacing w:after="0" w:line="240" w:lineRule="auto"/>
              <w:ind w:left="180"/>
              <w:rPr>
                <w:rFonts w:ascii="Arial" w:eastAsia="Times New Roman" w:hAnsi="Arial" w:cs="Arial"/>
                <w:lang w:eastAsia="en-GB"/>
              </w:rPr>
            </w:pPr>
          </w:p>
          <w:p w14:paraId="7253892E" w14:textId="52C54CC8" w:rsidR="004662C1" w:rsidRPr="004662C1" w:rsidRDefault="004662C1" w:rsidP="004662C1">
            <w:pPr>
              <w:numPr>
                <w:ilvl w:val="0"/>
                <w:numId w:val="2"/>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Within an agreed system of supervision, </w:t>
            </w:r>
            <w:r w:rsidR="00972468">
              <w:rPr>
                <w:rFonts w:ascii="Arial" w:eastAsia="Times New Roman" w:hAnsi="Arial" w:cs="Arial"/>
                <w:lang w:eastAsia="en-GB"/>
              </w:rPr>
              <w:t xml:space="preserve">jointly </w:t>
            </w:r>
            <w:r w:rsidRPr="004662C1">
              <w:rPr>
                <w:rFonts w:ascii="Arial" w:eastAsia="Times New Roman" w:hAnsi="Arial" w:cs="Arial"/>
                <w:lang w:eastAsia="en-GB"/>
              </w:rPr>
              <w:t xml:space="preserve">plan </w:t>
            </w:r>
            <w:r w:rsidR="00972468">
              <w:rPr>
                <w:rFonts w:ascii="Arial" w:eastAsia="Times New Roman" w:hAnsi="Arial" w:cs="Arial"/>
                <w:lang w:eastAsia="en-GB"/>
              </w:rPr>
              <w:t>and modify</w:t>
            </w:r>
          </w:p>
          <w:p w14:paraId="09C2A9C4" w14:textId="7341B7C6" w:rsidR="004662C1" w:rsidRPr="004662C1" w:rsidRDefault="004662C1" w:rsidP="004662C1">
            <w:pPr>
              <w:tabs>
                <w:tab w:val="num" w:pos="432"/>
              </w:tabs>
              <w:spacing w:after="0" w:line="240" w:lineRule="auto"/>
              <w:ind w:left="432"/>
              <w:rPr>
                <w:rFonts w:ascii="Arial" w:eastAsia="Times New Roman" w:hAnsi="Arial" w:cs="Arial"/>
                <w:lang w:eastAsia="en-GB"/>
              </w:rPr>
            </w:pPr>
            <w:r w:rsidRPr="004662C1">
              <w:rPr>
                <w:rFonts w:ascii="Arial" w:eastAsia="Times New Roman" w:hAnsi="Arial" w:cs="Arial"/>
                <w:lang w:eastAsia="en-GB"/>
              </w:rPr>
              <w:t xml:space="preserve">teaching and learning objectives, prepare and deliver learning activities and evaluate and adjust lessons/work plans according to </w:t>
            </w:r>
            <w:r w:rsidR="00972468">
              <w:rPr>
                <w:rFonts w:ascii="Arial" w:eastAsia="Times New Roman" w:hAnsi="Arial" w:cs="Arial"/>
                <w:lang w:eastAsia="en-GB"/>
              </w:rPr>
              <w:t xml:space="preserve">the individual </w:t>
            </w:r>
            <w:r w:rsidRPr="004662C1">
              <w:rPr>
                <w:rFonts w:ascii="Arial" w:eastAsia="Times New Roman" w:hAnsi="Arial" w:cs="Arial"/>
                <w:lang w:eastAsia="en-GB"/>
              </w:rPr>
              <w:t>pupil</w:t>
            </w:r>
            <w:r w:rsidR="00972468">
              <w:rPr>
                <w:rFonts w:ascii="Arial" w:eastAsia="Times New Roman" w:hAnsi="Arial" w:cs="Arial"/>
                <w:lang w:eastAsia="en-GB"/>
              </w:rPr>
              <w:t>’s</w:t>
            </w:r>
            <w:r w:rsidRPr="004662C1">
              <w:rPr>
                <w:rFonts w:ascii="Arial" w:eastAsia="Times New Roman" w:hAnsi="Arial" w:cs="Arial"/>
                <w:lang w:eastAsia="en-GB"/>
              </w:rPr>
              <w:t xml:space="preserve"> needs </w:t>
            </w:r>
          </w:p>
          <w:p w14:paraId="0BF78804" w14:textId="19A1630E" w:rsidR="004662C1" w:rsidRPr="004662C1" w:rsidRDefault="004662C1" w:rsidP="004662C1">
            <w:pPr>
              <w:numPr>
                <w:ilvl w:val="0"/>
                <w:numId w:val="2"/>
              </w:numPr>
              <w:tabs>
                <w:tab w:val="num" w:pos="482"/>
              </w:tabs>
              <w:overflowPunct w:val="0"/>
              <w:autoSpaceDE w:val="0"/>
              <w:autoSpaceDN w:val="0"/>
              <w:adjustRightInd w:val="0"/>
              <w:spacing w:after="0" w:line="240" w:lineRule="auto"/>
              <w:ind w:hanging="5998"/>
              <w:textAlignment w:val="baseline"/>
              <w:rPr>
                <w:rFonts w:ascii="Arial" w:eastAsia="Times New Roman" w:hAnsi="Arial" w:cs="Arial"/>
                <w:lang w:eastAsia="en-GB"/>
              </w:rPr>
            </w:pPr>
            <w:r w:rsidRPr="004662C1">
              <w:rPr>
                <w:rFonts w:ascii="Arial" w:eastAsia="Times New Roman" w:hAnsi="Arial" w:cs="Arial"/>
                <w:lang w:eastAsia="en-GB"/>
              </w:rPr>
              <w:lastRenderedPageBreak/>
              <w:t xml:space="preserve">Monitor, record and evaluate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responses to learning </w:t>
            </w:r>
          </w:p>
          <w:p w14:paraId="3229C3B1" w14:textId="77777777" w:rsidR="004662C1" w:rsidRPr="004662C1" w:rsidRDefault="004662C1" w:rsidP="004662C1">
            <w:pPr>
              <w:spacing w:after="0" w:line="240" w:lineRule="auto"/>
              <w:ind w:left="493" w:hanging="357"/>
              <w:rPr>
                <w:rFonts w:ascii="Arial" w:eastAsia="Times New Roman" w:hAnsi="Arial" w:cs="Arial"/>
                <w:lang w:eastAsia="en-GB"/>
              </w:rPr>
            </w:pPr>
            <w:r w:rsidRPr="004662C1">
              <w:rPr>
                <w:rFonts w:ascii="Arial" w:eastAsia="Times New Roman" w:hAnsi="Arial" w:cs="Arial"/>
                <w:lang w:eastAsia="en-GB"/>
              </w:rPr>
              <w:t xml:space="preserve">     activities through a range of assessment and monitoring strategies against pre-determined learning objectives</w:t>
            </w:r>
          </w:p>
          <w:p w14:paraId="074526A9" w14:textId="10E2D642" w:rsidR="004662C1" w:rsidRPr="004662C1" w:rsidRDefault="004662C1" w:rsidP="004662C1">
            <w:pPr>
              <w:numPr>
                <w:ilvl w:val="0"/>
                <w:numId w:val="2"/>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Interact with </w:t>
            </w:r>
            <w:r w:rsidR="00FE1F37">
              <w:rPr>
                <w:rFonts w:ascii="Arial" w:eastAsia="Times New Roman" w:hAnsi="Arial" w:cs="Arial"/>
                <w:lang w:eastAsia="en-GB"/>
              </w:rPr>
              <w:t xml:space="preserve">the </w:t>
            </w:r>
            <w:r w:rsidRPr="004662C1">
              <w:rPr>
                <w:rFonts w:ascii="Arial" w:eastAsia="Times New Roman" w:hAnsi="Arial" w:cs="Arial"/>
                <w:lang w:eastAsia="en-GB"/>
              </w:rPr>
              <w:t>pupil in ways that support the development of their ability to think and learn, and work independently</w:t>
            </w:r>
          </w:p>
          <w:p w14:paraId="02E8CE35" w14:textId="4B0BCB4F" w:rsid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the development and implementation of </w:t>
            </w:r>
            <w:r w:rsidR="00674EFF">
              <w:rPr>
                <w:rFonts w:ascii="Arial" w:eastAsia="Times New Roman" w:hAnsi="Arial" w:cs="Arial"/>
                <w:lang w:eastAsia="en-GB"/>
              </w:rPr>
              <w:t>specialist</w:t>
            </w:r>
            <w:r w:rsidRPr="004662C1">
              <w:rPr>
                <w:rFonts w:ascii="Arial" w:eastAsia="Times New Roman" w:hAnsi="Arial" w:cs="Arial"/>
                <w:lang w:eastAsia="en-GB"/>
              </w:rPr>
              <w:t xml:space="preserve"> </w:t>
            </w:r>
            <w:r w:rsidR="00674EFF">
              <w:rPr>
                <w:rFonts w:ascii="Arial" w:eastAsia="Times New Roman" w:hAnsi="Arial" w:cs="Arial"/>
                <w:lang w:eastAsia="en-GB"/>
              </w:rPr>
              <w:t xml:space="preserve">learning </w:t>
            </w:r>
            <w:r w:rsidRPr="004662C1">
              <w:rPr>
                <w:rFonts w:ascii="Arial" w:eastAsia="Times New Roman" w:hAnsi="Arial" w:cs="Arial"/>
                <w:lang w:eastAsia="en-GB"/>
              </w:rPr>
              <w:t xml:space="preserve">strategies, to </w:t>
            </w:r>
            <w:r w:rsidR="00674EFF">
              <w:rPr>
                <w:rFonts w:ascii="Arial" w:eastAsia="Times New Roman" w:hAnsi="Arial" w:cs="Arial"/>
                <w:lang w:eastAsia="en-GB"/>
              </w:rPr>
              <w:t xml:space="preserve">support </w:t>
            </w:r>
            <w:r w:rsidRPr="004662C1">
              <w:rPr>
                <w:rFonts w:ascii="Arial" w:eastAsia="Times New Roman" w:hAnsi="Arial" w:cs="Arial"/>
                <w:lang w:eastAsia="en-GB"/>
              </w:rPr>
              <w:t>independence</w:t>
            </w:r>
            <w:r w:rsidR="00674EFF">
              <w:rPr>
                <w:rFonts w:ascii="Arial" w:eastAsia="Times New Roman" w:hAnsi="Arial" w:cs="Arial"/>
                <w:lang w:eastAsia="en-GB"/>
              </w:rPr>
              <w:t xml:space="preserve"> when appropriate</w:t>
            </w:r>
          </w:p>
          <w:p w14:paraId="1E8367F9" w14:textId="26B7D2E1" w:rsidR="00674EFF" w:rsidRPr="004662C1" w:rsidRDefault="00674EFF"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Pr>
                <w:rFonts w:ascii="Arial" w:eastAsia="Times New Roman" w:hAnsi="Arial" w:cs="Arial"/>
                <w:lang w:eastAsia="en-GB"/>
              </w:rPr>
              <w:t>Be a strong practitioner with the use of specialist ICT equipment and software and be willing to develop further knowledge about this.</w:t>
            </w:r>
          </w:p>
          <w:p w14:paraId="383B6C32" w14:textId="19F0AD68" w:rsidR="004662C1" w:rsidRP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w:t>
            </w:r>
            <w:r w:rsidR="00674EFF">
              <w:rPr>
                <w:rFonts w:ascii="Arial" w:eastAsia="Times New Roman" w:hAnsi="Arial" w:cs="Arial"/>
                <w:lang w:eastAsia="en-GB"/>
              </w:rPr>
              <w:t xml:space="preserve">the </w:t>
            </w:r>
            <w:r w:rsidRPr="004662C1">
              <w:rPr>
                <w:rFonts w:ascii="Arial" w:eastAsia="Times New Roman" w:hAnsi="Arial" w:cs="Arial"/>
                <w:lang w:eastAsia="en-GB"/>
              </w:rPr>
              <w:t xml:space="preserve">pupil </w:t>
            </w:r>
            <w:r w:rsidR="00674EFF">
              <w:rPr>
                <w:rFonts w:ascii="Arial" w:eastAsia="Times New Roman" w:hAnsi="Arial" w:cs="Arial"/>
                <w:lang w:eastAsia="en-GB"/>
              </w:rPr>
              <w:t xml:space="preserve">with his </w:t>
            </w:r>
            <w:r w:rsidRPr="004662C1">
              <w:rPr>
                <w:rFonts w:ascii="Arial" w:eastAsia="Times New Roman" w:hAnsi="Arial" w:cs="Arial"/>
                <w:lang w:eastAsia="en-GB"/>
              </w:rPr>
              <w:t>social and emotional wellbeing, and develop and implement related social, health and physical programmes</w:t>
            </w:r>
            <w:r w:rsidR="00674EFF">
              <w:rPr>
                <w:rFonts w:ascii="Arial" w:eastAsia="Times New Roman" w:hAnsi="Arial" w:cs="Arial"/>
                <w:lang w:eastAsia="en-GB"/>
              </w:rPr>
              <w:t xml:space="preserve"> in partnership with the wider independent team and family.</w:t>
            </w:r>
          </w:p>
          <w:p w14:paraId="5AB282B2" w14:textId="41393750" w:rsidR="004662C1" w:rsidRP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Take account of the parent</w:t>
            </w:r>
            <w:r w:rsidR="00674EFF">
              <w:rPr>
                <w:rFonts w:ascii="Arial" w:eastAsia="Times New Roman" w:hAnsi="Arial" w:cs="Arial"/>
                <w:lang w:eastAsia="en-GB"/>
              </w:rPr>
              <w:t>s’ views and aspirations and provide excellent</w:t>
            </w:r>
            <w:r w:rsidRPr="004662C1">
              <w:rPr>
                <w:rFonts w:ascii="Arial" w:eastAsia="Times New Roman" w:hAnsi="Arial" w:cs="Arial"/>
                <w:lang w:eastAsia="en-GB"/>
              </w:rPr>
              <w:t xml:space="preserve"> home school liaison</w:t>
            </w:r>
            <w:r w:rsidR="00674EFF">
              <w:rPr>
                <w:rFonts w:ascii="Arial" w:eastAsia="Times New Roman" w:hAnsi="Arial" w:cs="Arial"/>
                <w:lang w:eastAsia="en-GB"/>
              </w:rPr>
              <w:t xml:space="preserve"> on a very regular basis.</w:t>
            </w:r>
          </w:p>
          <w:p w14:paraId="0D4CD0EA" w14:textId="3B5439C5" w:rsidR="004662C1" w:rsidRPr="004662C1" w:rsidRDefault="004662C1" w:rsidP="004662C1">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Encourage and motivate </w:t>
            </w:r>
            <w:r w:rsidR="00674EFF">
              <w:rPr>
                <w:rFonts w:ascii="Arial" w:eastAsia="Times New Roman" w:hAnsi="Arial" w:cs="Arial"/>
                <w:lang w:eastAsia="en-GB"/>
              </w:rPr>
              <w:t xml:space="preserve">the </w:t>
            </w:r>
            <w:r w:rsidRPr="004662C1">
              <w:rPr>
                <w:rFonts w:ascii="Arial" w:eastAsia="Times New Roman" w:hAnsi="Arial" w:cs="Arial"/>
                <w:lang w:eastAsia="en-GB"/>
              </w:rPr>
              <w:t>pupil to promote independence and resilience and increase self-esteem</w:t>
            </w:r>
          </w:p>
          <w:p w14:paraId="6CB28536" w14:textId="0D88947C" w:rsidR="004662C1" w:rsidRPr="004662C1" w:rsidRDefault="004662C1" w:rsidP="004662C1">
            <w:pPr>
              <w:numPr>
                <w:ilvl w:val="0"/>
                <w:numId w:val="3"/>
              </w:numPr>
              <w:tabs>
                <w:tab w:val="num" w:pos="516"/>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Accompany </w:t>
            </w:r>
            <w:r w:rsidR="00674EFF">
              <w:rPr>
                <w:rFonts w:ascii="Arial" w:eastAsia="Times New Roman" w:hAnsi="Arial" w:cs="Arial"/>
                <w:lang w:eastAsia="en-GB"/>
              </w:rPr>
              <w:t xml:space="preserve">the pupil </w:t>
            </w:r>
            <w:r w:rsidRPr="004662C1">
              <w:rPr>
                <w:rFonts w:ascii="Arial" w:eastAsia="Times New Roman" w:hAnsi="Arial" w:cs="Arial"/>
                <w:lang w:eastAsia="en-GB"/>
              </w:rPr>
              <w:t>on educational visits, and other activities outside of the classroom, supervising the pupil</w:t>
            </w:r>
            <w:r w:rsidR="00674EFF">
              <w:rPr>
                <w:rFonts w:ascii="Arial" w:eastAsia="Times New Roman" w:hAnsi="Arial" w:cs="Arial"/>
                <w:lang w:eastAsia="en-GB"/>
              </w:rPr>
              <w:t xml:space="preserve"> in unstructured times.</w:t>
            </w:r>
          </w:p>
          <w:p w14:paraId="17AD6287" w14:textId="4BB51BE2" w:rsidR="004662C1" w:rsidRPr="004662C1" w:rsidRDefault="004662C1" w:rsidP="00674EFF">
            <w:pPr>
              <w:overflowPunct w:val="0"/>
              <w:autoSpaceDE w:val="0"/>
              <w:autoSpaceDN w:val="0"/>
              <w:adjustRightInd w:val="0"/>
              <w:spacing w:after="0" w:line="240" w:lineRule="auto"/>
              <w:ind w:left="136"/>
              <w:textAlignment w:val="baseline"/>
              <w:rPr>
                <w:rFonts w:ascii="Arial" w:eastAsia="Times New Roman" w:hAnsi="Arial" w:cs="Arial"/>
                <w:lang w:eastAsia="en-GB"/>
              </w:rPr>
            </w:pPr>
          </w:p>
        </w:tc>
      </w:tr>
      <w:tr w:rsidR="004662C1" w:rsidRPr="004662C1" w14:paraId="40B445FC" w14:textId="77777777" w:rsidTr="000772D4">
        <w:tc>
          <w:tcPr>
            <w:tcW w:w="2552" w:type="dxa"/>
            <w:shd w:val="clear" w:color="auto" w:fill="auto"/>
          </w:tcPr>
          <w:p w14:paraId="12F504D1" w14:textId="77777777" w:rsidR="004662C1" w:rsidRPr="004662C1" w:rsidRDefault="004662C1" w:rsidP="004662C1">
            <w:pPr>
              <w:spacing w:after="0" w:line="240" w:lineRule="auto"/>
              <w:rPr>
                <w:rFonts w:ascii="Arial" w:eastAsia="Times New Roman" w:hAnsi="Arial" w:cs="Arial"/>
                <w:lang w:eastAsia="en-GB"/>
              </w:rPr>
            </w:pPr>
          </w:p>
          <w:p w14:paraId="5CC670B5" w14:textId="77777777" w:rsidR="004662C1" w:rsidRPr="004662C1" w:rsidRDefault="004662C1" w:rsidP="004662C1">
            <w:pPr>
              <w:spacing w:after="0" w:line="240" w:lineRule="auto"/>
              <w:rPr>
                <w:rFonts w:ascii="Arial" w:eastAsia="Times New Roman" w:hAnsi="Arial" w:cs="Arial"/>
                <w:lang w:eastAsia="en-GB"/>
              </w:rPr>
            </w:pPr>
            <w:r w:rsidRPr="004662C1">
              <w:rPr>
                <w:rFonts w:ascii="Arial" w:eastAsia="Times New Roman" w:hAnsi="Arial" w:cs="Arial"/>
                <w:b/>
                <w:lang w:eastAsia="en-GB"/>
              </w:rPr>
              <w:t xml:space="preserve">Communication </w:t>
            </w:r>
          </w:p>
        </w:tc>
        <w:tc>
          <w:tcPr>
            <w:tcW w:w="6946" w:type="dxa"/>
            <w:gridSpan w:val="4"/>
            <w:shd w:val="clear" w:color="auto" w:fill="auto"/>
          </w:tcPr>
          <w:p w14:paraId="43DEC517" w14:textId="77777777" w:rsidR="004662C1" w:rsidRPr="004662C1" w:rsidRDefault="004662C1" w:rsidP="004662C1">
            <w:pPr>
              <w:spacing w:after="0" w:line="240" w:lineRule="auto"/>
              <w:rPr>
                <w:rFonts w:ascii="Arial" w:eastAsia="Times New Roman" w:hAnsi="Arial" w:cs="Arial"/>
                <w:lang w:eastAsia="en-GB"/>
              </w:rPr>
            </w:pPr>
          </w:p>
          <w:p w14:paraId="2974DA82" w14:textId="77777777" w:rsidR="00FE1F37" w:rsidRDefault="004662C1" w:rsidP="004662C1">
            <w:pPr>
              <w:numPr>
                <w:ilvl w:val="0"/>
                <w:numId w:val="2"/>
              </w:numPr>
              <w:tabs>
                <w:tab w:val="num" w:pos="550"/>
              </w:tabs>
              <w:overflowPunct w:val="0"/>
              <w:autoSpaceDE w:val="0"/>
              <w:autoSpaceDN w:val="0"/>
              <w:adjustRightInd w:val="0"/>
              <w:spacing w:after="0" w:line="240" w:lineRule="auto"/>
              <w:ind w:left="550"/>
              <w:textAlignment w:val="baseline"/>
              <w:rPr>
                <w:rFonts w:ascii="Arial" w:eastAsia="Times New Roman" w:hAnsi="Arial" w:cs="Arial"/>
                <w:lang w:eastAsia="en-GB"/>
              </w:rPr>
            </w:pPr>
            <w:r w:rsidRPr="004662C1">
              <w:rPr>
                <w:rFonts w:ascii="Arial" w:eastAsia="Times New Roman" w:hAnsi="Arial" w:cs="Arial"/>
                <w:lang w:eastAsia="en-GB"/>
              </w:rPr>
              <w:t>Establish constructive and respectful relationships with parent</w:t>
            </w:r>
            <w:r w:rsidR="00674EFF">
              <w:rPr>
                <w:rFonts w:ascii="Arial" w:eastAsia="Times New Roman" w:hAnsi="Arial" w:cs="Arial"/>
                <w:lang w:eastAsia="en-GB"/>
              </w:rPr>
              <w:t>s and external professionals</w:t>
            </w:r>
            <w:r w:rsidRPr="004662C1">
              <w:rPr>
                <w:rFonts w:ascii="Arial" w:eastAsia="Times New Roman" w:hAnsi="Arial" w:cs="Arial"/>
                <w:lang w:eastAsia="en-GB"/>
              </w:rPr>
              <w:t xml:space="preserve">, exchange appropriate information, facilitate </w:t>
            </w:r>
          </w:p>
          <w:p w14:paraId="543BEE6D" w14:textId="72B4CCF1" w:rsidR="004662C1" w:rsidRPr="004662C1" w:rsidRDefault="004662C1" w:rsidP="00FE1F37">
            <w:pPr>
              <w:overflowPunct w:val="0"/>
              <w:autoSpaceDE w:val="0"/>
              <w:autoSpaceDN w:val="0"/>
              <w:adjustRightInd w:val="0"/>
              <w:spacing w:after="0" w:line="240" w:lineRule="auto"/>
              <w:ind w:left="550"/>
              <w:textAlignment w:val="baseline"/>
              <w:rPr>
                <w:rFonts w:ascii="Arial" w:eastAsia="Times New Roman" w:hAnsi="Arial" w:cs="Arial"/>
                <w:lang w:eastAsia="en-GB"/>
              </w:rPr>
            </w:pPr>
            <w:r w:rsidRPr="004662C1">
              <w:rPr>
                <w:rFonts w:ascii="Arial" w:eastAsia="Times New Roman" w:hAnsi="Arial" w:cs="Arial"/>
                <w:lang w:eastAsia="en-GB"/>
              </w:rPr>
              <w:t xml:space="preserve">access </w:t>
            </w:r>
            <w:r w:rsidR="00FE1F37">
              <w:rPr>
                <w:rFonts w:ascii="Arial" w:eastAsia="Times New Roman" w:hAnsi="Arial" w:cs="Arial"/>
                <w:lang w:eastAsia="en-GB"/>
              </w:rPr>
              <w:t xml:space="preserve">to </w:t>
            </w:r>
            <w:r w:rsidRPr="004662C1">
              <w:rPr>
                <w:rFonts w:ascii="Arial" w:eastAsia="Times New Roman" w:hAnsi="Arial" w:cs="Arial"/>
                <w:lang w:eastAsia="en-GB"/>
              </w:rPr>
              <w:t xml:space="preserve">learning and support </w:t>
            </w:r>
            <w:r w:rsidR="00FE1F37">
              <w:rPr>
                <w:rFonts w:ascii="Arial" w:eastAsia="Times New Roman" w:hAnsi="Arial" w:cs="Arial"/>
                <w:lang w:eastAsia="en-GB"/>
              </w:rPr>
              <w:t>effective delivery of interventions and pupil progress.</w:t>
            </w:r>
          </w:p>
          <w:p w14:paraId="1A36BB18" w14:textId="062FC2B7" w:rsidR="004662C1" w:rsidRPr="004662C1" w:rsidRDefault="00FE1F37" w:rsidP="004662C1">
            <w:pPr>
              <w:numPr>
                <w:ilvl w:val="0"/>
                <w:numId w:val="2"/>
              </w:numPr>
              <w:tabs>
                <w:tab w:val="num" w:pos="550"/>
              </w:tabs>
              <w:overflowPunct w:val="0"/>
              <w:autoSpaceDE w:val="0"/>
              <w:autoSpaceDN w:val="0"/>
              <w:adjustRightInd w:val="0"/>
              <w:spacing w:after="0" w:line="240" w:lineRule="auto"/>
              <w:ind w:left="550"/>
              <w:textAlignment w:val="baseline"/>
              <w:rPr>
                <w:rFonts w:ascii="Arial" w:eastAsia="Times New Roman" w:hAnsi="Arial" w:cs="Arial"/>
                <w:lang w:eastAsia="en-GB"/>
              </w:rPr>
            </w:pPr>
            <w:r>
              <w:rPr>
                <w:rFonts w:ascii="Arial" w:eastAsia="Times New Roman" w:hAnsi="Arial" w:cs="Arial"/>
                <w:lang w:eastAsia="en-GB"/>
              </w:rPr>
              <w:t>Provide detailed daily record keeping as required by the school, family and wider team.</w:t>
            </w:r>
          </w:p>
        </w:tc>
      </w:tr>
      <w:tr w:rsidR="004662C1" w:rsidRPr="004662C1" w14:paraId="6B52193A" w14:textId="77777777" w:rsidTr="000772D4">
        <w:tc>
          <w:tcPr>
            <w:tcW w:w="2552" w:type="dxa"/>
            <w:shd w:val="clear" w:color="auto" w:fill="auto"/>
          </w:tcPr>
          <w:p w14:paraId="5EEDAC36" w14:textId="77777777" w:rsidR="004662C1" w:rsidRPr="004662C1" w:rsidRDefault="004662C1" w:rsidP="004662C1">
            <w:pPr>
              <w:spacing w:after="0" w:line="240" w:lineRule="auto"/>
              <w:rPr>
                <w:rFonts w:ascii="Arial" w:eastAsia="Times New Roman" w:hAnsi="Arial" w:cs="Arial"/>
                <w:b/>
                <w:lang w:eastAsia="en-GB"/>
              </w:rPr>
            </w:pPr>
          </w:p>
          <w:p w14:paraId="5EF48163"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Sharing Information</w:t>
            </w:r>
          </w:p>
          <w:p w14:paraId="651490C6"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6102E5A7" w14:textId="77777777" w:rsidR="004662C1" w:rsidRPr="004662C1" w:rsidRDefault="004662C1" w:rsidP="004662C1">
            <w:pPr>
              <w:overflowPunct w:val="0"/>
              <w:autoSpaceDE w:val="0"/>
              <w:autoSpaceDN w:val="0"/>
              <w:adjustRightInd w:val="0"/>
              <w:spacing w:after="0" w:line="240" w:lineRule="auto"/>
              <w:textAlignment w:val="baseline"/>
              <w:rPr>
                <w:rFonts w:ascii="Arial" w:eastAsia="Times New Roman" w:hAnsi="Arial" w:cs="Arial"/>
                <w:lang w:eastAsia="en-GB"/>
              </w:rPr>
            </w:pPr>
          </w:p>
          <w:p w14:paraId="47311CD2" w14:textId="43FD03F8"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Provide objective and accurate feedback and reports on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attainment, progress and other matters, ensuring the availability of appropriate evidence</w:t>
            </w:r>
            <w:r w:rsidR="00FE1F37">
              <w:rPr>
                <w:rFonts w:ascii="Arial" w:eastAsia="Times New Roman" w:hAnsi="Arial" w:cs="Arial"/>
                <w:lang w:eastAsia="en-GB"/>
              </w:rPr>
              <w:t xml:space="preserve"> via annotation of work and recording systems.</w:t>
            </w:r>
          </w:p>
          <w:p w14:paraId="422B865F" w14:textId="20AFD290"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Participate in meetings with other staff, external professionals, and parents, regarding </w:t>
            </w:r>
            <w:r w:rsidR="00FE1F37">
              <w:rPr>
                <w:rFonts w:ascii="Arial" w:eastAsia="Times New Roman" w:hAnsi="Arial" w:cs="Arial"/>
                <w:lang w:eastAsia="en-GB"/>
              </w:rPr>
              <w:t xml:space="preserve">the </w:t>
            </w:r>
            <w:r w:rsidRPr="004662C1">
              <w:rPr>
                <w:rFonts w:ascii="Arial" w:eastAsia="Times New Roman" w:hAnsi="Arial" w:cs="Arial"/>
                <w:lang w:eastAsia="en-GB"/>
              </w:rPr>
              <w:t>pupil, in a support capacity to the teacher</w:t>
            </w:r>
            <w:r w:rsidR="00FE1F37">
              <w:rPr>
                <w:rFonts w:ascii="Arial" w:eastAsia="Times New Roman" w:hAnsi="Arial" w:cs="Arial"/>
                <w:lang w:eastAsia="en-GB"/>
              </w:rPr>
              <w:t>.</w:t>
            </w:r>
          </w:p>
          <w:p w14:paraId="1ACEBB70" w14:textId="77777777"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Pay due regard to professional boundaries, maintaining appropriate levels of confidentiality</w:t>
            </w:r>
          </w:p>
          <w:p w14:paraId="07F971C3" w14:textId="77777777"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Participate in staff meetings</w:t>
            </w:r>
          </w:p>
          <w:p w14:paraId="078DF08E" w14:textId="49BC41DD"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Share information about </w:t>
            </w:r>
            <w:r w:rsidR="00FE1F37">
              <w:rPr>
                <w:rFonts w:ascii="Arial" w:eastAsia="Times New Roman" w:hAnsi="Arial" w:cs="Arial"/>
                <w:lang w:eastAsia="en-GB"/>
              </w:rPr>
              <w:t xml:space="preserve">the </w:t>
            </w:r>
            <w:r w:rsidRPr="004662C1">
              <w:rPr>
                <w:rFonts w:ascii="Arial" w:eastAsia="Times New Roman" w:hAnsi="Arial" w:cs="Arial"/>
                <w:lang w:eastAsia="en-GB"/>
              </w:rPr>
              <w:t>pupil with teachers and other professionals as required</w:t>
            </w:r>
          </w:p>
        </w:tc>
      </w:tr>
      <w:tr w:rsidR="004662C1" w:rsidRPr="004662C1" w14:paraId="033FB59C" w14:textId="77777777" w:rsidTr="000772D4">
        <w:tc>
          <w:tcPr>
            <w:tcW w:w="2552" w:type="dxa"/>
            <w:shd w:val="clear" w:color="auto" w:fill="auto"/>
          </w:tcPr>
          <w:p w14:paraId="479EB544" w14:textId="77777777" w:rsidR="004662C1" w:rsidRPr="004662C1" w:rsidRDefault="004662C1" w:rsidP="004662C1">
            <w:pPr>
              <w:spacing w:after="0" w:line="240" w:lineRule="auto"/>
              <w:rPr>
                <w:rFonts w:ascii="Arial" w:eastAsia="Times New Roman" w:hAnsi="Arial" w:cs="Arial"/>
                <w:lang w:eastAsia="en-GB"/>
              </w:rPr>
            </w:pPr>
          </w:p>
          <w:p w14:paraId="2E9CBA76"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Safeguarding and Promoting the Welfare of Children/Young People</w:t>
            </w:r>
          </w:p>
          <w:p w14:paraId="4DAA02A7" w14:textId="77777777" w:rsidR="004662C1" w:rsidRPr="004662C1" w:rsidRDefault="004662C1" w:rsidP="004662C1">
            <w:pPr>
              <w:spacing w:after="0" w:line="240" w:lineRule="auto"/>
              <w:rPr>
                <w:rFonts w:ascii="Arial" w:eastAsia="Times New Roman" w:hAnsi="Arial" w:cs="Arial"/>
                <w:lang w:eastAsia="en-GB"/>
              </w:rPr>
            </w:pPr>
          </w:p>
          <w:p w14:paraId="0E34ACF1"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15DB5F16" w14:textId="77777777" w:rsidR="004662C1" w:rsidRPr="004662C1" w:rsidRDefault="004662C1" w:rsidP="004662C1">
            <w:pPr>
              <w:spacing w:after="0" w:line="240" w:lineRule="auto"/>
              <w:rPr>
                <w:rFonts w:ascii="Arial" w:eastAsia="Times New Roman" w:hAnsi="Arial" w:cs="Arial"/>
                <w:lang w:eastAsia="en-GB"/>
              </w:rPr>
            </w:pPr>
          </w:p>
          <w:p w14:paraId="1BDB980D" w14:textId="29A3A6E1" w:rsidR="004662C1" w:rsidRPr="004662C1" w:rsidRDefault="004662C1" w:rsidP="004662C1">
            <w:pPr>
              <w:numPr>
                <w:ilvl w:val="0"/>
                <w:numId w:val="4"/>
              </w:numPr>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Assist </w:t>
            </w:r>
            <w:r w:rsidR="00FE1F37">
              <w:rPr>
                <w:rFonts w:ascii="Arial" w:eastAsia="Times New Roman" w:hAnsi="Arial" w:cs="Arial"/>
                <w:lang w:eastAsia="en-GB"/>
              </w:rPr>
              <w:t xml:space="preserve">the </w:t>
            </w:r>
            <w:r w:rsidRPr="004662C1">
              <w:rPr>
                <w:rFonts w:ascii="Arial" w:eastAsia="Times New Roman" w:hAnsi="Arial" w:cs="Arial"/>
                <w:lang w:eastAsia="en-GB"/>
              </w:rPr>
              <w:t>pupil with personal hygiene, and welfare, including physical and medical needs, whilst encouraging independence</w:t>
            </w:r>
          </w:p>
          <w:p w14:paraId="5264E205" w14:textId="06F2BF5A" w:rsidR="004662C1" w:rsidRPr="004662C1" w:rsidRDefault="004662C1" w:rsidP="004662C1">
            <w:pPr>
              <w:numPr>
                <w:ilvl w:val="0"/>
                <w:numId w:val="4"/>
              </w:numPr>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Be responsible for promoting and safeguarding the welfare of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 xml:space="preserve"> </w:t>
            </w:r>
            <w:r w:rsidRPr="004662C1">
              <w:rPr>
                <w:rFonts w:ascii="Arial" w:eastAsia="Times New Roman" w:hAnsi="Arial" w:cs="Arial"/>
                <w:lang w:eastAsia="en-GB"/>
              </w:rPr>
              <w:t>that you are responsible for and</w:t>
            </w:r>
            <w:r w:rsidR="00FE1F37">
              <w:rPr>
                <w:rFonts w:ascii="Arial" w:eastAsia="Times New Roman" w:hAnsi="Arial" w:cs="Arial"/>
                <w:lang w:eastAsia="en-GB"/>
              </w:rPr>
              <w:t xml:space="preserve"> </w:t>
            </w:r>
            <w:r w:rsidRPr="004662C1">
              <w:rPr>
                <w:rFonts w:ascii="Arial" w:eastAsia="Times New Roman" w:hAnsi="Arial" w:cs="Arial"/>
                <w:lang w:eastAsia="en-GB"/>
              </w:rPr>
              <w:t>report</w:t>
            </w:r>
            <w:r w:rsidR="00FE1F37">
              <w:rPr>
                <w:rFonts w:ascii="Arial" w:eastAsia="Times New Roman" w:hAnsi="Arial" w:cs="Arial"/>
                <w:lang w:eastAsia="en-GB"/>
              </w:rPr>
              <w:t xml:space="preserve"> </w:t>
            </w:r>
            <w:r w:rsidRPr="004662C1">
              <w:rPr>
                <w:rFonts w:ascii="Arial" w:eastAsia="Times New Roman" w:hAnsi="Arial" w:cs="Arial"/>
                <w:lang w:eastAsia="en-GB"/>
              </w:rPr>
              <w:t>concerns as appropriate</w:t>
            </w:r>
          </w:p>
        </w:tc>
      </w:tr>
      <w:tr w:rsidR="004662C1" w:rsidRPr="004662C1" w14:paraId="0BD25617" w14:textId="77777777" w:rsidTr="000772D4">
        <w:tc>
          <w:tcPr>
            <w:tcW w:w="2552" w:type="dxa"/>
            <w:shd w:val="clear" w:color="auto" w:fill="auto"/>
          </w:tcPr>
          <w:p w14:paraId="3E26C257" w14:textId="77777777" w:rsidR="004662C1" w:rsidRPr="004662C1" w:rsidRDefault="004662C1" w:rsidP="004662C1">
            <w:pPr>
              <w:spacing w:after="0" w:line="240" w:lineRule="auto"/>
              <w:rPr>
                <w:rFonts w:ascii="Arial" w:eastAsia="Times New Roman" w:hAnsi="Arial" w:cs="Arial"/>
                <w:b/>
                <w:lang w:eastAsia="en-GB"/>
              </w:rPr>
            </w:pPr>
          </w:p>
          <w:p w14:paraId="6FFA64F0"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Administration/Other</w:t>
            </w:r>
          </w:p>
          <w:p w14:paraId="73FF3A27"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2166EAD2" w14:textId="77777777" w:rsidR="004662C1" w:rsidRPr="004662C1" w:rsidRDefault="004662C1" w:rsidP="004662C1">
            <w:pPr>
              <w:spacing w:after="0" w:line="240" w:lineRule="auto"/>
              <w:rPr>
                <w:rFonts w:ascii="Arial" w:eastAsia="Times New Roman" w:hAnsi="Arial" w:cs="Arial"/>
                <w:lang w:eastAsia="en-GB"/>
              </w:rPr>
            </w:pPr>
          </w:p>
          <w:p w14:paraId="58350FAD" w14:textId="27D387ED" w:rsidR="004662C1" w:rsidRPr="00FE1F37" w:rsidRDefault="004662C1" w:rsidP="00FE1F37">
            <w:pPr>
              <w:numPr>
                <w:ilvl w:val="0"/>
                <w:numId w:val="6"/>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Organise and manage an appropriate learning environment and resources</w:t>
            </w:r>
          </w:p>
          <w:p w14:paraId="06A75291" w14:textId="2BF97DDD" w:rsidR="004662C1" w:rsidRPr="004662C1" w:rsidRDefault="004662C1" w:rsidP="004662C1">
            <w:pPr>
              <w:numPr>
                <w:ilvl w:val="0"/>
                <w:numId w:val="6"/>
              </w:numPr>
              <w:tabs>
                <w:tab w:val="num" w:pos="46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the use of </w:t>
            </w:r>
            <w:r w:rsidR="00FE1F37">
              <w:rPr>
                <w:rFonts w:ascii="Arial" w:eastAsia="Times New Roman" w:hAnsi="Arial" w:cs="Arial"/>
                <w:lang w:eastAsia="en-GB"/>
              </w:rPr>
              <w:t xml:space="preserve">specialist </w:t>
            </w:r>
            <w:r w:rsidRPr="004662C1">
              <w:rPr>
                <w:rFonts w:ascii="Arial" w:eastAsia="Times New Roman" w:hAnsi="Arial" w:cs="Arial"/>
                <w:lang w:eastAsia="en-GB"/>
              </w:rPr>
              <w:t xml:space="preserve">ICT to advance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learning </w:t>
            </w:r>
          </w:p>
          <w:p w14:paraId="5C173BAC" w14:textId="1F5DEC84" w:rsidR="004662C1" w:rsidRPr="004662C1" w:rsidRDefault="004662C1" w:rsidP="004662C1">
            <w:pPr>
              <w:numPr>
                <w:ilvl w:val="0"/>
                <w:numId w:val="6"/>
              </w:numPr>
              <w:tabs>
                <w:tab w:val="num" w:pos="51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lastRenderedPageBreak/>
              <w:t>Assist with administrative support e.g. dealing with correspondence, compilation/ analysis</w:t>
            </w:r>
            <w:r w:rsidR="00FE1F37">
              <w:rPr>
                <w:rFonts w:ascii="Arial" w:eastAsia="Times New Roman" w:hAnsi="Arial" w:cs="Arial"/>
                <w:lang w:eastAsia="en-GB"/>
              </w:rPr>
              <w:t xml:space="preserve"> of information</w:t>
            </w:r>
            <w:r w:rsidRPr="004662C1">
              <w:rPr>
                <w:rFonts w:ascii="Arial" w:eastAsia="Times New Roman" w:hAnsi="Arial" w:cs="Arial"/>
                <w:lang w:eastAsia="en-GB"/>
              </w:rPr>
              <w:t>, making phone calls</w:t>
            </w:r>
            <w:r w:rsidR="00FE1F37">
              <w:rPr>
                <w:rFonts w:ascii="Arial" w:eastAsia="Times New Roman" w:hAnsi="Arial" w:cs="Arial"/>
                <w:lang w:eastAsia="en-GB"/>
              </w:rPr>
              <w:t xml:space="preserve"> and sending emails</w:t>
            </w:r>
          </w:p>
          <w:p w14:paraId="02591BC4" w14:textId="12780C60" w:rsidR="004662C1" w:rsidRPr="004662C1" w:rsidRDefault="004662C1" w:rsidP="004662C1">
            <w:pPr>
              <w:numPr>
                <w:ilvl w:val="0"/>
                <w:numId w:val="6"/>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Supervise and </w:t>
            </w:r>
            <w:r w:rsidR="00FE1F37">
              <w:rPr>
                <w:rFonts w:ascii="Arial" w:eastAsia="Times New Roman" w:hAnsi="Arial" w:cs="Arial"/>
                <w:lang w:eastAsia="en-GB"/>
              </w:rPr>
              <w:t xml:space="preserve">provide </w:t>
            </w:r>
            <w:r w:rsidRPr="004662C1">
              <w:rPr>
                <w:rFonts w:ascii="Arial" w:eastAsia="Times New Roman" w:hAnsi="Arial" w:cs="Arial"/>
                <w:lang w:eastAsia="en-GB"/>
              </w:rPr>
              <w:t xml:space="preserve">access arrangements for </w:t>
            </w:r>
            <w:r w:rsidR="00FE1F37">
              <w:rPr>
                <w:rFonts w:ascii="Arial" w:eastAsia="Times New Roman" w:hAnsi="Arial" w:cs="Arial"/>
                <w:lang w:eastAsia="en-GB"/>
              </w:rPr>
              <w:t xml:space="preserve">the </w:t>
            </w:r>
            <w:r w:rsidRPr="004662C1">
              <w:rPr>
                <w:rFonts w:ascii="Arial" w:eastAsia="Times New Roman" w:hAnsi="Arial" w:cs="Arial"/>
                <w:lang w:eastAsia="en-GB"/>
              </w:rPr>
              <w:t xml:space="preserve">pupil sitting internal and external </w:t>
            </w:r>
            <w:r w:rsidR="00FE1F37">
              <w:rPr>
                <w:rFonts w:ascii="Arial" w:eastAsia="Times New Roman" w:hAnsi="Arial" w:cs="Arial"/>
                <w:lang w:eastAsia="en-GB"/>
              </w:rPr>
              <w:t>assessments</w:t>
            </w:r>
            <w:r w:rsidRPr="004662C1">
              <w:rPr>
                <w:rFonts w:ascii="Arial" w:eastAsia="Times New Roman" w:hAnsi="Arial" w:cs="Arial"/>
                <w:lang w:eastAsia="en-GB"/>
              </w:rPr>
              <w:t>, ensuring that examinations comply with Examination Board Regulations</w:t>
            </w:r>
            <w:r w:rsidR="00FE1F37">
              <w:rPr>
                <w:rFonts w:ascii="Arial" w:eastAsia="Times New Roman" w:hAnsi="Arial" w:cs="Arial"/>
                <w:lang w:eastAsia="en-GB"/>
              </w:rPr>
              <w:t xml:space="preserve"> if needed.</w:t>
            </w:r>
          </w:p>
          <w:p w14:paraId="2F8ADF5B" w14:textId="227F87EF" w:rsidR="004662C1" w:rsidRPr="004662C1" w:rsidRDefault="004662C1" w:rsidP="00152D90">
            <w:pPr>
              <w:overflowPunct w:val="0"/>
              <w:autoSpaceDE w:val="0"/>
              <w:autoSpaceDN w:val="0"/>
              <w:adjustRightInd w:val="0"/>
              <w:spacing w:after="0" w:line="240" w:lineRule="auto"/>
              <w:textAlignment w:val="baseline"/>
              <w:rPr>
                <w:rFonts w:ascii="Arial" w:eastAsia="Times New Roman" w:hAnsi="Arial" w:cs="Arial"/>
                <w:lang w:eastAsia="en-GB"/>
              </w:rPr>
            </w:pPr>
            <w:r w:rsidRPr="004662C1">
              <w:rPr>
                <w:rFonts w:ascii="Arial" w:eastAsia="Times New Roman" w:hAnsi="Arial" w:cs="Arial"/>
                <w:lang w:eastAsia="en-GB"/>
              </w:rPr>
              <w:t xml:space="preserve">  </w:t>
            </w:r>
          </w:p>
          <w:p w14:paraId="7DA785E4" w14:textId="77777777" w:rsidR="004662C1" w:rsidRPr="004662C1" w:rsidRDefault="004662C1" w:rsidP="004662C1">
            <w:pPr>
              <w:numPr>
                <w:ilvl w:val="0"/>
                <w:numId w:val="6"/>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Participate in training and appraisal </w:t>
            </w:r>
          </w:p>
          <w:p w14:paraId="1EC878E3" w14:textId="77777777" w:rsidR="004662C1" w:rsidRPr="004662C1" w:rsidRDefault="004662C1" w:rsidP="004662C1">
            <w:pPr>
              <w:spacing w:after="0" w:line="240" w:lineRule="auto"/>
              <w:rPr>
                <w:rFonts w:ascii="Arial" w:eastAsia="Times New Roman" w:hAnsi="Arial" w:cs="Arial"/>
                <w:lang w:eastAsia="en-GB"/>
              </w:rPr>
            </w:pPr>
          </w:p>
        </w:tc>
      </w:tr>
      <w:tr w:rsidR="004662C1" w:rsidRPr="004662C1" w14:paraId="135685B6" w14:textId="77777777" w:rsidTr="000772D4">
        <w:tc>
          <w:tcPr>
            <w:tcW w:w="2552" w:type="dxa"/>
            <w:shd w:val="clear" w:color="auto" w:fill="auto"/>
          </w:tcPr>
          <w:p w14:paraId="1F3D579F"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lastRenderedPageBreak/>
              <w:t>Data Protection</w:t>
            </w:r>
          </w:p>
        </w:tc>
        <w:tc>
          <w:tcPr>
            <w:tcW w:w="6946" w:type="dxa"/>
            <w:gridSpan w:val="4"/>
            <w:shd w:val="clear" w:color="auto" w:fill="auto"/>
          </w:tcPr>
          <w:p w14:paraId="0F572922" w14:textId="77777777" w:rsidR="004662C1" w:rsidRPr="004662C1" w:rsidRDefault="004662C1" w:rsidP="004662C1">
            <w:pPr>
              <w:numPr>
                <w:ilvl w:val="0"/>
                <w:numId w:val="8"/>
              </w:numPr>
              <w:tabs>
                <w:tab w:val="num" w:pos="432"/>
                <w:tab w:val="num" w:pos="1610"/>
              </w:tabs>
              <w:spacing w:after="0" w:line="240" w:lineRule="auto"/>
              <w:ind w:left="432" w:hanging="360"/>
              <w:rPr>
                <w:rFonts w:ascii="Arial" w:eastAsia="Times New Roman" w:hAnsi="Arial" w:cs="Arial"/>
                <w:lang w:eastAsia="en-GB"/>
              </w:rPr>
            </w:pPr>
            <w:r w:rsidRPr="004662C1">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p w14:paraId="1DD1C3F0" w14:textId="77777777" w:rsidR="004662C1" w:rsidRPr="004662C1" w:rsidRDefault="004662C1" w:rsidP="004662C1">
            <w:pPr>
              <w:tabs>
                <w:tab w:val="num" w:pos="1610"/>
              </w:tabs>
              <w:spacing w:after="0" w:line="240" w:lineRule="auto"/>
              <w:ind w:left="72"/>
              <w:rPr>
                <w:rFonts w:ascii="Arial" w:eastAsia="Times New Roman" w:hAnsi="Arial" w:cs="Arial"/>
                <w:lang w:eastAsia="en-GB"/>
              </w:rPr>
            </w:pPr>
          </w:p>
        </w:tc>
      </w:tr>
      <w:tr w:rsidR="004662C1" w:rsidRPr="004662C1" w14:paraId="4B0F5E3A" w14:textId="77777777" w:rsidTr="000772D4">
        <w:tc>
          <w:tcPr>
            <w:tcW w:w="2552" w:type="dxa"/>
            <w:shd w:val="clear" w:color="auto" w:fill="auto"/>
          </w:tcPr>
          <w:p w14:paraId="79546171"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 xml:space="preserve">Health &amp; Safety </w:t>
            </w:r>
          </w:p>
          <w:p w14:paraId="352B3372" w14:textId="77777777" w:rsidR="004662C1" w:rsidRPr="004662C1" w:rsidRDefault="004662C1" w:rsidP="004662C1">
            <w:pPr>
              <w:spacing w:after="0" w:line="240" w:lineRule="auto"/>
              <w:rPr>
                <w:rFonts w:ascii="Arial" w:eastAsia="Times New Roman" w:hAnsi="Arial" w:cs="Arial"/>
                <w:color w:val="3366FF"/>
                <w:lang w:eastAsia="en-GB"/>
              </w:rPr>
            </w:pPr>
          </w:p>
        </w:tc>
        <w:tc>
          <w:tcPr>
            <w:tcW w:w="6946" w:type="dxa"/>
            <w:gridSpan w:val="4"/>
            <w:shd w:val="clear" w:color="auto" w:fill="auto"/>
          </w:tcPr>
          <w:p w14:paraId="55617EF2" w14:textId="77777777" w:rsidR="004662C1" w:rsidRPr="004662C1" w:rsidRDefault="004662C1" w:rsidP="004662C1">
            <w:pPr>
              <w:numPr>
                <w:ilvl w:val="0"/>
                <w:numId w:val="15"/>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184FDE49" w14:textId="77777777" w:rsidR="004662C1" w:rsidRPr="004662C1" w:rsidRDefault="004662C1" w:rsidP="004662C1">
            <w:pPr>
              <w:numPr>
                <w:ilvl w:val="0"/>
                <w:numId w:val="15"/>
              </w:numPr>
              <w:spacing w:after="0" w:line="240" w:lineRule="auto"/>
              <w:rPr>
                <w:rFonts w:ascii="Arial" w:eastAsia="Times New Roman" w:hAnsi="Arial" w:cs="Arial"/>
                <w:lang w:eastAsia="en-GB"/>
              </w:rPr>
            </w:pPr>
            <w:r w:rsidRPr="004662C1">
              <w:rPr>
                <w:rFonts w:ascii="Arial" w:eastAsia="Times New Roman" w:hAnsi="Arial" w:cs="Arial"/>
                <w:lang w:eastAsia="en-GB"/>
              </w:rPr>
              <w:t>Work with colleagues and others to maintain health, safety and welfare within the working environment</w:t>
            </w:r>
          </w:p>
        </w:tc>
      </w:tr>
      <w:tr w:rsidR="004662C1" w:rsidRPr="004662C1" w14:paraId="3B0F51A3" w14:textId="77777777" w:rsidTr="000772D4">
        <w:tc>
          <w:tcPr>
            <w:tcW w:w="2552" w:type="dxa"/>
            <w:shd w:val="clear" w:color="auto" w:fill="auto"/>
          </w:tcPr>
          <w:p w14:paraId="279EAA64" w14:textId="77777777" w:rsidR="004662C1" w:rsidRPr="004662C1" w:rsidRDefault="004662C1" w:rsidP="004662C1">
            <w:pPr>
              <w:spacing w:after="0" w:line="240" w:lineRule="auto"/>
              <w:rPr>
                <w:rFonts w:ascii="Arial" w:eastAsia="Times New Roman" w:hAnsi="Arial" w:cs="Arial"/>
                <w:lang w:eastAsia="en-GB"/>
              </w:rPr>
            </w:pPr>
          </w:p>
          <w:p w14:paraId="0CFB9792"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Equalities</w:t>
            </w:r>
          </w:p>
        </w:tc>
        <w:tc>
          <w:tcPr>
            <w:tcW w:w="6946" w:type="dxa"/>
            <w:gridSpan w:val="4"/>
            <w:shd w:val="clear" w:color="auto" w:fill="auto"/>
          </w:tcPr>
          <w:p w14:paraId="2AF27C54" w14:textId="77777777" w:rsidR="004662C1" w:rsidRPr="004662C1" w:rsidRDefault="004662C1" w:rsidP="004662C1">
            <w:pPr>
              <w:spacing w:after="0" w:line="240" w:lineRule="auto"/>
              <w:rPr>
                <w:rFonts w:ascii="Arial" w:eastAsia="Times New Roman" w:hAnsi="Arial" w:cs="Arial"/>
                <w:lang w:eastAsia="en-GB"/>
              </w:rPr>
            </w:pPr>
          </w:p>
          <w:p w14:paraId="33987683" w14:textId="77777777" w:rsidR="004662C1" w:rsidRPr="004662C1" w:rsidRDefault="004662C1" w:rsidP="004662C1">
            <w:pPr>
              <w:numPr>
                <w:ilvl w:val="0"/>
                <w:numId w:val="1"/>
              </w:numPr>
              <w:tabs>
                <w:tab w:val="num" w:pos="44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 xml:space="preserve"> Promote inclusion and acceptance of all pupils</w:t>
            </w:r>
          </w:p>
          <w:p w14:paraId="7B074AD1" w14:textId="77777777" w:rsidR="004662C1" w:rsidRPr="004662C1" w:rsidRDefault="004662C1" w:rsidP="004662C1">
            <w:pPr>
              <w:numPr>
                <w:ilvl w:val="0"/>
                <w:numId w:val="1"/>
              </w:numPr>
              <w:tabs>
                <w:tab w:val="num" w:pos="44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 xml:space="preserve"> Ensure services are delivered in accordance with the aims of the equality Policy Statement</w:t>
            </w:r>
          </w:p>
          <w:p w14:paraId="61CE1BD9" w14:textId="77777777" w:rsidR="004662C1" w:rsidRPr="004662C1" w:rsidRDefault="004662C1" w:rsidP="004662C1">
            <w:pPr>
              <w:numPr>
                <w:ilvl w:val="0"/>
                <w:numId w:val="1"/>
              </w:numPr>
              <w:tabs>
                <w:tab w:val="num" w:pos="425"/>
                <w:tab w:val="num" w:pos="55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Develop own and team members understanding of equality issues</w:t>
            </w:r>
          </w:p>
        </w:tc>
      </w:tr>
      <w:tr w:rsidR="004662C1" w:rsidRPr="004662C1" w14:paraId="3D01E14A" w14:textId="77777777" w:rsidTr="000772D4">
        <w:tc>
          <w:tcPr>
            <w:tcW w:w="2552" w:type="dxa"/>
            <w:shd w:val="clear" w:color="auto" w:fill="auto"/>
          </w:tcPr>
          <w:p w14:paraId="55BBB314"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Flexibility</w:t>
            </w:r>
          </w:p>
        </w:tc>
        <w:tc>
          <w:tcPr>
            <w:tcW w:w="6946" w:type="dxa"/>
            <w:gridSpan w:val="4"/>
            <w:shd w:val="clear" w:color="auto" w:fill="auto"/>
          </w:tcPr>
          <w:p w14:paraId="1CD1F071" w14:textId="77777777" w:rsidR="004662C1" w:rsidRPr="004662C1" w:rsidRDefault="004662C1" w:rsidP="004662C1">
            <w:pPr>
              <w:keepNext/>
              <w:numPr>
                <w:ilvl w:val="0"/>
                <w:numId w:val="14"/>
              </w:numPr>
              <w:tabs>
                <w:tab w:val="num" w:pos="432"/>
              </w:tabs>
              <w:spacing w:after="0" w:line="240" w:lineRule="auto"/>
              <w:ind w:left="432"/>
              <w:jc w:val="both"/>
              <w:outlineLvl w:val="1"/>
              <w:rPr>
                <w:rFonts w:ascii="Arial" w:eastAsia="Times New Roman" w:hAnsi="Arial" w:cs="Arial"/>
                <w:bCs/>
                <w:iCs/>
                <w:lang w:eastAsia="en-GB"/>
              </w:rPr>
            </w:pPr>
            <w:r w:rsidRPr="004662C1">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4662C1" w:rsidRPr="004662C1" w14:paraId="00AB3B9C" w14:textId="77777777" w:rsidTr="000772D4">
        <w:tc>
          <w:tcPr>
            <w:tcW w:w="2552" w:type="dxa"/>
            <w:shd w:val="clear" w:color="auto" w:fill="auto"/>
          </w:tcPr>
          <w:p w14:paraId="0C2C9D3E"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Customer Service</w:t>
            </w:r>
          </w:p>
        </w:tc>
        <w:tc>
          <w:tcPr>
            <w:tcW w:w="6946" w:type="dxa"/>
            <w:gridSpan w:val="4"/>
            <w:shd w:val="clear" w:color="auto" w:fill="auto"/>
          </w:tcPr>
          <w:p w14:paraId="26990055" w14:textId="77777777" w:rsidR="004662C1" w:rsidRPr="004662C1" w:rsidRDefault="004662C1" w:rsidP="004662C1">
            <w:pPr>
              <w:keepNext/>
              <w:numPr>
                <w:ilvl w:val="0"/>
                <w:numId w:val="9"/>
              </w:numPr>
              <w:tabs>
                <w:tab w:val="num" w:pos="432"/>
              </w:tabs>
              <w:spacing w:after="0" w:line="240" w:lineRule="auto"/>
              <w:ind w:left="432" w:hanging="432"/>
              <w:jc w:val="both"/>
              <w:outlineLvl w:val="1"/>
              <w:rPr>
                <w:rFonts w:ascii="Arial" w:eastAsia="Times New Roman" w:hAnsi="Arial" w:cs="Arial"/>
                <w:bCs/>
                <w:iCs/>
                <w:lang w:eastAsia="en-GB"/>
              </w:rPr>
            </w:pPr>
            <w:r w:rsidRPr="004662C1">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14:paraId="56AE882E" w14:textId="77777777" w:rsidR="004662C1" w:rsidRPr="004662C1" w:rsidRDefault="004662C1" w:rsidP="004662C1">
            <w:pPr>
              <w:numPr>
                <w:ilvl w:val="0"/>
                <w:numId w:val="9"/>
              </w:numPr>
              <w:tabs>
                <w:tab w:val="num" w:pos="432"/>
              </w:tabs>
              <w:spacing w:after="0" w:line="240" w:lineRule="auto"/>
              <w:ind w:left="432" w:hanging="432"/>
              <w:rPr>
                <w:rFonts w:ascii="Arial" w:eastAsia="Times New Roman" w:hAnsi="Arial" w:cs="Arial"/>
              </w:rPr>
            </w:pPr>
            <w:r w:rsidRPr="004662C1">
              <w:rPr>
                <w:rFonts w:ascii="Arial" w:eastAsia="Times New Roman" w:hAnsi="Arial" w:cs="Arial"/>
              </w:rPr>
              <w:t xml:space="preserve">The County Council </w:t>
            </w:r>
            <w:r w:rsidRPr="004662C1">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4662C1" w:rsidRPr="004662C1" w14:paraId="109E38CC" w14:textId="77777777" w:rsidTr="000772D4">
        <w:tc>
          <w:tcPr>
            <w:tcW w:w="2552" w:type="dxa"/>
            <w:shd w:val="clear" w:color="auto" w:fill="auto"/>
          </w:tcPr>
          <w:p w14:paraId="441A7C8E"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Date of Issue:</w:t>
            </w:r>
          </w:p>
        </w:tc>
        <w:tc>
          <w:tcPr>
            <w:tcW w:w="6946" w:type="dxa"/>
            <w:gridSpan w:val="4"/>
            <w:shd w:val="clear" w:color="auto" w:fill="auto"/>
          </w:tcPr>
          <w:p w14:paraId="472925DC" w14:textId="44D18B6B" w:rsidR="004662C1" w:rsidRPr="004662C1" w:rsidRDefault="00D133ED" w:rsidP="004662C1">
            <w:pPr>
              <w:spacing w:after="0" w:line="240" w:lineRule="auto"/>
              <w:ind w:left="180"/>
              <w:rPr>
                <w:rFonts w:ascii="Arial" w:eastAsia="Times New Roman" w:hAnsi="Arial" w:cs="Arial"/>
                <w:lang w:eastAsia="en-GB"/>
              </w:rPr>
            </w:pPr>
            <w:r>
              <w:rPr>
                <w:rFonts w:ascii="Arial" w:eastAsia="Times New Roman" w:hAnsi="Arial" w:cs="Arial"/>
                <w:lang w:eastAsia="en-GB"/>
              </w:rPr>
              <w:t>March</w:t>
            </w:r>
            <w:r w:rsidR="00FE1F37">
              <w:rPr>
                <w:rFonts w:ascii="Arial" w:eastAsia="Times New Roman" w:hAnsi="Arial" w:cs="Arial"/>
                <w:lang w:eastAsia="en-GB"/>
              </w:rPr>
              <w:t xml:space="preserve"> 2021</w:t>
            </w:r>
          </w:p>
        </w:tc>
      </w:tr>
    </w:tbl>
    <w:p w14:paraId="20F5B5B7" w14:textId="77777777" w:rsidR="004662C1" w:rsidRPr="004662C1" w:rsidRDefault="004662C1" w:rsidP="004662C1">
      <w:pPr>
        <w:spacing w:after="0" w:line="240" w:lineRule="auto"/>
        <w:rPr>
          <w:rFonts w:ascii="Arial" w:eastAsia="Times New Roman" w:hAnsi="Arial" w:cs="Times New Roman"/>
          <w:b/>
        </w:rPr>
        <w:sectPr w:rsidR="004662C1" w:rsidRPr="004662C1" w:rsidSect="00CA2A13">
          <w:pgSz w:w="11906" w:h="16838" w:code="9"/>
          <w:pgMar w:top="1440" w:right="1797" w:bottom="1440" w:left="1797" w:header="709" w:footer="709" w:gutter="0"/>
          <w:cols w:space="708"/>
          <w:docGrid w:linePitch="360"/>
        </w:sectPr>
      </w:pPr>
    </w:p>
    <w:p w14:paraId="0D48EB86" w14:textId="77777777" w:rsidR="004662C1" w:rsidRPr="004662C1" w:rsidRDefault="004662C1" w:rsidP="004662C1">
      <w:pPr>
        <w:spacing w:after="0" w:line="240" w:lineRule="auto"/>
        <w:rPr>
          <w:rFonts w:ascii="Arial" w:eastAsia="Times New Roman" w:hAnsi="Arial" w:cs="Times New Roman"/>
          <w:sz w:val="24"/>
          <w:szCs w:val="24"/>
        </w:rPr>
      </w:pPr>
    </w:p>
    <w:p w14:paraId="41803671" w14:textId="77777777" w:rsidR="004662C1" w:rsidRPr="004662C1" w:rsidRDefault="004662C1" w:rsidP="004662C1">
      <w:pPr>
        <w:spacing w:after="0" w:line="240" w:lineRule="auto"/>
        <w:jc w:val="center"/>
        <w:rPr>
          <w:rFonts w:ascii="Arial" w:eastAsia="Times New Roman" w:hAnsi="Arial" w:cs="Times New Roman"/>
          <w:b/>
          <w:sz w:val="24"/>
          <w:szCs w:val="24"/>
          <w:u w:val="single"/>
          <w:lang w:eastAsia="en-GB"/>
        </w:rPr>
      </w:pPr>
      <w:r w:rsidRPr="004662C1">
        <w:rPr>
          <w:rFonts w:ascii="Arial" w:eastAsia="Times New Roman" w:hAnsi="Arial" w:cs="Times New Roman"/>
          <w:b/>
          <w:sz w:val="24"/>
          <w:szCs w:val="24"/>
          <w:u w:val="single"/>
          <w:lang w:eastAsia="en-GB"/>
        </w:rPr>
        <w:t>PERSON SPECIFICATION</w:t>
      </w:r>
    </w:p>
    <w:p w14:paraId="6EB560D1" w14:textId="77777777" w:rsidR="004662C1" w:rsidRPr="004662C1" w:rsidRDefault="004662C1" w:rsidP="004662C1">
      <w:pPr>
        <w:spacing w:after="0" w:line="240" w:lineRule="auto"/>
        <w:jc w:val="center"/>
        <w:rPr>
          <w:rFonts w:ascii="Arial" w:eastAsia="Times New Roman" w:hAnsi="Arial" w:cs="Times New Roman"/>
          <w:b/>
          <w:sz w:val="24"/>
          <w:szCs w:val="24"/>
          <w:u w:val="single"/>
          <w:lang w:eastAsia="en-GB"/>
        </w:rPr>
      </w:pPr>
    </w:p>
    <w:p w14:paraId="3F5034FA" w14:textId="3EB7968B" w:rsidR="004662C1" w:rsidRPr="004662C1" w:rsidRDefault="004662C1" w:rsidP="004662C1">
      <w:pPr>
        <w:spacing w:after="0" w:line="240" w:lineRule="auto"/>
        <w:jc w:val="center"/>
        <w:rPr>
          <w:rFonts w:ascii="Arial" w:eastAsia="Times New Roman" w:hAnsi="Arial" w:cs="Times New Roman"/>
          <w:b/>
          <w:sz w:val="24"/>
          <w:szCs w:val="24"/>
          <w:u w:val="single"/>
          <w:bdr w:val="single" w:sz="4" w:space="0" w:color="auto" w:shadow="1"/>
          <w:lang w:eastAsia="en-GB"/>
        </w:rPr>
      </w:pPr>
      <w:r w:rsidRPr="004662C1">
        <w:rPr>
          <w:rFonts w:ascii="Arial" w:eastAsia="Times New Roman" w:hAnsi="Arial" w:cs="Times New Roman"/>
          <w:b/>
          <w:sz w:val="24"/>
          <w:szCs w:val="24"/>
          <w:u w:val="single"/>
          <w:bdr w:val="single" w:sz="4" w:space="0" w:color="auto" w:shadow="1"/>
          <w:lang w:eastAsia="en-GB"/>
        </w:rPr>
        <w:t xml:space="preserve">JOB TITLE: </w:t>
      </w:r>
      <w:r w:rsidRPr="004662C1">
        <w:rPr>
          <w:rFonts w:ascii="Arial" w:eastAsia="Times New Roman" w:hAnsi="Arial" w:cs="Times New Roman"/>
          <w:b/>
          <w:u w:val="single"/>
          <w:bdr w:val="single" w:sz="4" w:space="0" w:color="auto" w:shadow="1"/>
          <w:lang w:eastAsia="en-GB"/>
        </w:rPr>
        <w:t>Higher Level T</w:t>
      </w:r>
      <w:r w:rsidR="00745E3A">
        <w:rPr>
          <w:rFonts w:ascii="Arial" w:eastAsia="Times New Roman" w:hAnsi="Arial" w:cs="Times New Roman"/>
          <w:b/>
          <w:u w:val="single"/>
          <w:bdr w:val="single" w:sz="4" w:space="0" w:color="auto" w:shadow="1"/>
          <w:lang w:eastAsia="en-GB"/>
        </w:rPr>
        <w:t>eaching Assistant (HLTA) Grade G</w:t>
      </w:r>
    </w:p>
    <w:p w14:paraId="030D28D3" w14:textId="77777777" w:rsidR="004662C1" w:rsidRPr="004662C1" w:rsidRDefault="004662C1" w:rsidP="004662C1">
      <w:pPr>
        <w:spacing w:after="0" w:line="240" w:lineRule="auto"/>
        <w:rPr>
          <w:rFonts w:ascii="Arial" w:eastAsia="Times New Roman" w:hAnsi="Arial" w:cs="Times New Roman"/>
          <w:lang w:eastAsia="en-GB"/>
        </w:rPr>
      </w:pPr>
    </w:p>
    <w:p w14:paraId="2AE3DD80" w14:textId="77777777" w:rsidR="004662C1" w:rsidRPr="004662C1" w:rsidRDefault="004662C1" w:rsidP="004662C1">
      <w:pPr>
        <w:spacing w:after="0" w:line="240" w:lineRule="auto"/>
        <w:rPr>
          <w:rFonts w:ascii="Arial" w:eastAsia="Times New Roman" w:hAnsi="Arial" w:cs="Times New Roman"/>
          <w:lang w:eastAsia="en-GB"/>
        </w:rPr>
      </w:pPr>
    </w:p>
    <w:tbl>
      <w:tblPr>
        <w:tblW w:w="5403" w:type="pct"/>
        <w:tblInd w:w="-318"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195"/>
        <w:gridCol w:w="2765"/>
      </w:tblGrid>
      <w:tr w:rsidR="004662C1" w:rsidRPr="004662C1" w14:paraId="1C19D7AC" w14:textId="77777777" w:rsidTr="000772D4">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02B54FD9" w14:textId="77777777" w:rsidR="004662C1" w:rsidRPr="004662C1" w:rsidRDefault="004662C1" w:rsidP="004662C1">
            <w:pPr>
              <w:spacing w:after="0" w:line="240" w:lineRule="auto"/>
              <w:rPr>
                <w:rFonts w:ascii="Arial" w:eastAsia="Times New Roman" w:hAnsi="Arial" w:cs="Arial"/>
                <w:b/>
                <w:bCs/>
                <w:sz w:val="24"/>
                <w:szCs w:val="24"/>
                <w:lang w:eastAsia="en-GB"/>
              </w:rPr>
            </w:pPr>
            <w:r w:rsidRPr="004662C1">
              <w:rPr>
                <w:rFonts w:ascii="Arial" w:eastAsia="Times New Roman" w:hAnsi="Arial" w:cs="Arial"/>
                <w:b/>
                <w:bCs/>
                <w:sz w:val="24"/>
                <w:szCs w:val="24"/>
                <w:lang w:eastAsia="en-GB"/>
              </w:rPr>
              <w:t>Essential upon appointment</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00C4E1DF" w14:textId="77777777" w:rsidR="004662C1" w:rsidRPr="004662C1" w:rsidRDefault="004662C1" w:rsidP="004662C1">
            <w:pPr>
              <w:spacing w:after="0" w:line="240" w:lineRule="auto"/>
              <w:rPr>
                <w:rFonts w:ascii="Arial" w:eastAsia="Times New Roman" w:hAnsi="Arial" w:cs="Arial"/>
                <w:b/>
                <w:sz w:val="24"/>
                <w:szCs w:val="24"/>
                <w:lang w:eastAsia="en-GB"/>
              </w:rPr>
            </w:pPr>
            <w:r w:rsidRPr="004662C1">
              <w:rPr>
                <w:rFonts w:ascii="Arial" w:eastAsia="Times New Roman" w:hAnsi="Arial" w:cs="Arial"/>
                <w:b/>
                <w:sz w:val="24"/>
                <w:szCs w:val="24"/>
                <w:lang w:eastAsia="en-GB"/>
              </w:rPr>
              <w:t>Desirable on appointment</w:t>
            </w:r>
          </w:p>
        </w:tc>
      </w:tr>
      <w:tr w:rsidR="004662C1" w:rsidRPr="004662C1" w14:paraId="08D932E2" w14:textId="77777777" w:rsidTr="000772D4">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267399AD"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Knowledge</w:t>
            </w:r>
          </w:p>
          <w:p w14:paraId="3BDB5162" w14:textId="77777777" w:rsidR="004662C1" w:rsidRPr="004662C1" w:rsidRDefault="004662C1" w:rsidP="004662C1">
            <w:pPr>
              <w:numPr>
                <w:ilvl w:val="0"/>
                <w:numId w:val="11"/>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Good understanding of child/young people’s development and learning processes</w:t>
            </w:r>
          </w:p>
          <w:p w14:paraId="67CE0264" w14:textId="77777777" w:rsidR="004662C1" w:rsidRPr="004662C1" w:rsidRDefault="004662C1" w:rsidP="004662C1">
            <w:pPr>
              <w:numPr>
                <w:ilvl w:val="0"/>
                <w:numId w:val="11"/>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Understanding of individual children and young peoples’ needs</w:t>
            </w:r>
          </w:p>
          <w:p w14:paraId="653E9A21" w14:textId="77777777" w:rsidR="004662C1" w:rsidRPr="004662C1" w:rsidRDefault="004662C1" w:rsidP="004662C1">
            <w:pPr>
              <w:numPr>
                <w:ilvl w:val="0"/>
                <w:numId w:val="11"/>
              </w:numPr>
              <w:spacing w:after="0" w:line="240" w:lineRule="auto"/>
              <w:rPr>
                <w:rFonts w:ascii="Arial" w:eastAsia="Times New Roman" w:hAnsi="Arial" w:cs="Arial"/>
                <w:lang w:eastAsia="en-GB"/>
              </w:rPr>
            </w:pPr>
            <w:r w:rsidRPr="004662C1">
              <w:rPr>
                <w:rFonts w:ascii="Arial" w:eastAsia="Times New Roman" w:hAnsi="Arial" w:cs="Times New Roman"/>
                <w:lang w:eastAsia="en-GB"/>
              </w:rPr>
              <w:t>An understanding that children/Young people have differing needs and knowledge of inclusive practice</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2DABE218" w14:textId="77777777" w:rsidR="004662C1" w:rsidRPr="004662C1" w:rsidRDefault="004662C1" w:rsidP="004662C1">
            <w:pPr>
              <w:spacing w:after="0" w:line="240" w:lineRule="auto"/>
              <w:rPr>
                <w:rFonts w:ascii="Arial" w:eastAsia="Times New Roman" w:hAnsi="Arial" w:cs="Arial"/>
                <w:b/>
                <w:sz w:val="24"/>
                <w:szCs w:val="20"/>
                <w:lang w:eastAsia="en-GB"/>
              </w:rPr>
            </w:pPr>
          </w:p>
          <w:p w14:paraId="360D8118" w14:textId="77777777" w:rsidR="004662C1" w:rsidRPr="004662C1" w:rsidRDefault="004662C1" w:rsidP="004662C1">
            <w:pPr>
              <w:numPr>
                <w:ilvl w:val="0"/>
                <w:numId w:val="16"/>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 xml:space="preserve">Knowledge of Behaviour Management techniques </w:t>
            </w:r>
          </w:p>
          <w:p w14:paraId="3F1E4F69" w14:textId="77777777" w:rsidR="004662C1" w:rsidRPr="004662C1" w:rsidRDefault="004662C1" w:rsidP="004662C1">
            <w:pPr>
              <w:numPr>
                <w:ilvl w:val="0"/>
                <w:numId w:val="16"/>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Knowledge of Child Protection and Health &amp; Safety legislations and procedures</w:t>
            </w:r>
          </w:p>
        </w:tc>
      </w:tr>
      <w:tr w:rsidR="004662C1" w:rsidRPr="004662C1" w14:paraId="7C826275" w14:textId="77777777" w:rsidTr="000772D4">
        <w:trPr>
          <w:trHeight w:val="1608"/>
        </w:trPr>
        <w:tc>
          <w:tcPr>
            <w:tcW w:w="3457" w:type="pct"/>
            <w:tcBorders>
              <w:right w:val="single" w:sz="4" w:space="0" w:color="auto"/>
            </w:tcBorders>
            <w:shd w:val="clear" w:color="auto" w:fill="auto"/>
          </w:tcPr>
          <w:p w14:paraId="0F81C360" w14:textId="77777777" w:rsidR="004662C1" w:rsidRPr="004662C1" w:rsidRDefault="004662C1" w:rsidP="004662C1">
            <w:pPr>
              <w:spacing w:after="0" w:line="240" w:lineRule="auto"/>
              <w:rPr>
                <w:rFonts w:ascii="Arial" w:eastAsia="Times New Roman" w:hAnsi="Arial" w:cs="Arial"/>
                <w:b/>
                <w:bCs/>
                <w:szCs w:val="20"/>
                <w:lang w:eastAsia="en-GB"/>
              </w:rPr>
            </w:pPr>
            <w:r w:rsidRPr="004662C1">
              <w:rPr>
                <w:rFonts w:ascii="Arial" w:eastAsia="Times New Roman" w:hAnsi="Arial" w:cs="Arial"/>
                <w:b/>
                <w:bCs/>
                <w:szCs w:val="20"/>
                <w:lang w:eastAsia="en-GB"/>
              </w:rPr>
              <w:t>Experience</w:t>
            </w:r>
          </w:p>
          <w:p w14:paraId="0030E0FE"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Times New Roman"/>
                <w:lang w:eastAsia="en-GB"/>
              </w:rPr>
              <w:t>Significant experience of working with children in an education setting</w:t>
            </w:r>
          </w:p>
        </w:tc>
        <w:tc>
          <w:tcPr>
            <w:tcW w:w="1543" w:type="pct"/>
            <w:tcBorders>
              <w:left w:val="single" w:sz="4" w:space="0" w:color="auto"/>
            </w:tcBorders>
            <w:shd w:val="clear" w:color="auto" w:fill="auto"/>
          </w:tcPr>
          <w:p w14:paraId="6E341CB4" w14:textId="77777777" w:rsidR="004662C1" w:rsidRPr="004662C1" w:rsidRDefault="004662C1" w:rsidP="004662C1">
            <w:pPr>
              <w:spacing w:after="0" w:line="240" w:lineRule="auto"/>
              <w:ind w:left="318" w:hanging="360"/>
              <w:rPr>
                <w:rFonts w:ascii="Arial" w:eastAsia="Times New Roman" w:hAnsi="Arial" w:cs="Arial"/>
                <w:b/>
                <w:sz w:val="24"/>
                <w:szCs w:val="20"/>
                <w:lang w:eastAsia="en-GB"/>
              </w:rPr>
            </w:pPr>
          </w:p>
          <w:p w14:paraId="603E1A94" w14:textId="77777777" w:rsidR="004662C1" w:rsidRPr="004662C1" w:rsidRDefault="004662C1" w:rsidP="004662C1">
            <w:pPr>
              <w:numPr>
                <w:ilvl w:val="0"/>
                <w:numId w:val="10"/>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Experience of delivering evidence based interventions that accelerate learning</w:t>
            </w:r>
          </w:p>
          <w:p w14:paraId="498E8B4A" w14:textId="77777777" w:rsidR="004662C1" w:rsidRPr="004662C1" w:rsidRDefault="004662C1" w:rsidP="004662C1">
            <w:pPr>
              <w:numPr>
                <w:ilvl w:val="0"/>
                <w:numId w:val="10"/>
              </w:numPr>
              <w:spacing w:after="0" w:line="240" w:lineRule="auto"/>
              <w:rPr>
                <w:rFonts w:ascii="Arial" w:eastAsia="Times New Roman" w:hAnsi="Arial" w:cs="Arial"/>
                <w:b/>
                <w:sz w:val="24"/>
                <w:szCs w:val="20"/>
                <w:lang w:eastAsia="en-GB"/>
              </w:rPr>
            </w:pPr>
            <w:r w:rsidRPr="004662C1">
              <w:rPr>
                <w:rFonts w:ascii="Arial" w:eastAsia="Times New Roman" w:hAnsi="Arial" w:cs="Times New Roman"/>
                <w:lang w:eastAsia="en-GB"/>
              </w:rPr>
              <w:t>Experience in a relevant specialism e.g. Art/Music/Sport</w:t>
            </w:r>
          </w:p>
        </w:tc>
      </w:tr>
      <w:tr w:rsidR="004662C1" w:rsidRPr="004662C1" w14:paraId="33BB3D58" w14:textId="77777777" w:rsidTr="000772D4">
        <w:trPr>
          <w:trHeight w:val="1608"/>
        </w:trPr>
        <w:tc>
          <w:tcPr>
            <w:tcW w:w="3457" w:type="pct"/>
            <w:tcBorders>
              <w:right w:val="single" w:sz="4" w:space="0" w:color="auto"/>
            </w:tcBorders>
            <w:shd w:val="clear" w:color="auto" w:fill="auto"/>
          </w:tcPr>
          <w:p w14:paraId="310814C5" w14:textId="77777777" w:rsidR="004662C1" w:rsidRPr="004662C1" w:rsidRDefault="004662C1" w:rsidP="004662C1">
            <w:pPr>
              <w:spacing w:after="0" w:line="240" w:lineRule="auto"/>
              <w:rPr>
                <w:rFonts w:ascii="Arial" w:eastAsia="Times New Roman" w:hAnsi="Arial" w:cs="Arial"/>
                <w:b/>
                <w:bCs/>
                <w:sz w:val="20"/>
                <w:szCs w:val="20"/>
                <w:lang w:eastAsia="en-GB"/>
              </w:rPr>
            </w:pPr>
            <w:r w:rsidRPr="004662C1">
              <w:rPr>
                <w:rFonts w:ascii="Arial" w:eastAsia="Times New Roman" w:hAnsi="Arial" w:cs="Arial"/>
                <w:b/>
                <w:bCs/>
                <w:sz w:val="20"/>
                <w:szCs w:val="20"/>
                <w:lang w:eastAsia="en-GB"/>
              </w:rPr>
              <w:t xml:space="preserve">Occupational Skills </w:t>
            </w:r>
          </w:p>
          <w:p w14:paraId="1E11A38F"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Demonstrable ICT skills and ability to use them as part of the learning process, or, the ability to develop ICT skills in a reasonable timeframe  </w:t>
            </w:r>
          </w:p>
          <w:p w14:paraId="25BC5E32"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Arial"/>
                <w:lang w:eastAsia="en-GB"/>
              </w:rPr>
              <w:t>Good written and verbal communication skills: able to communicate effectively and build good relationships with all teachers, children, young people, families and carers</w:t>
            </w:r>
          </w:p>
        </w:tc>
        <w:tc>
          <w:tcPr>
            <w:tcW w:w="1543" w:type="pct"/>
            <w:tcBorders>
              <w:left w:val="single" w:sz="4" w:space="0" w:color="auto"/>
            </w:tcBorders>
            <w:shd w:val="clear" w:color="auto" w:fill="auto"/>
          </w:tcPr>
          <w:p w14:paraId="46767550" w14:textId="77777777" w:rsidR="004662C1" w:rsidRPr="004662C1" w:rsidRDefault="004662C1" w:rsidP="004662C1">
            <w:pPr>
              <w:spacing w:after="0" w:line="240" w:lineRule="auto"/>
              <w:ind w:left="318" w:hanging="360"/>
              <w:rPr>
                <w:rFonts w:ascii="Arial" w:eastAsia="Times New Roman" w:hAnsi="Arial" w:cs="Arial"/>
                <w:b/>
                <w:sz w:val="24"/>
                <w:szCs w:val="20"/>
                <w:lang w:eastAsia="en-GB"/>
              </w:rPr>
            </w:pPr>
          </w:p>
          <w:p w14:paraId="497F4D09" w14:textId="77777777" w:rsidR="004662C1" w:rsidRPr="004662C1" w:rsidRDefault="004662C1" w:rsidP="004662C1">
            <w:pPr>
              <w:spacing w:after="0" w:line="240" w:lineRule="auto"/>
              <w:ind w:left="360"/>
              <w:rPr>
                <w:rFonts w:ascii="Arial" w:eastAsia="Times New Roman" w:hAnsi="Arial" w:cs="Arial"/>
                <w:sz w:val="20"/>
                <w:szCs w:val="20"/>
                <w:lang w:eastAsia="en-GB"/>
              </w:rPr>
            </w:pPr>
          </w:p>
        </w:tc>
      </w:tr>
      <w:tr w:rsidR="004662C1" w:rsidRPr="004662C1" w14:paraId="012B978A" w14:textId="77777777" w:rsidTr="000772D4">
        <w:trPr>
          <w:trHeight w:val="397"/>
        </w:trPr>
        <w:tc>
          <w:tcPr>
            <w:tcW w:w="3457" w:type="pct"/>
            <w:tcBorders>
              <w:top w:val="single" w:sz="8" w:space="0" w:color="000000"/>
              <w:left w:val="single" w:sz="4" w:space="0" w:color="auto"/>
              <w:bottom w:val="single" w:sz="8" w:space="0" w:color="000000"/>
              <w:right w:val="single" w:sz="4" w:space="0" w:color="auto"/>
            </w:tcBorders>
            <w:shd w:val="clear" w:color="auto" w:fill="auto"/>
          </w:tcPr>
          <w:p w14:paraId="312D221A"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Arial"/>
                <w:b/>
                <w:lang w:eastAsia="en-GB"/>
              </w:rPr>
              <w:t>Qualifications</w:t>
            </w:r>
            <w:r w:rsidRPr="004662C1">
              <w:rPr>
                <w:rFonts w:ascii="Arial" w:eastAsia="Times New Roman" w:hAnsi="Arial" w:cs="Times New Roman"/>
                <w:lang w:eastAsia="en-GB"/>
              </w:rPr>
              <w:t xml:space="preserve"> </w:t>
            </w:r>
          </w:p>
          <w:p w14:paraId="2B81FDB6"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Level 2 numeracy &amp; literacy qualification or equivalent</w:t>
            </w:r>
          </w:p>
          <w:p w14:paraId="34EF06C9"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HLTA status or QTS **</w:t>
            </w:r>
          </w:p>
          <w:p w14:paraId="50E4146D"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 It is essential that Higher Level Teaching Assistants are assessed against and meet the HLTA standards, or have Qualified Teacher Status to enable them to deliver teaching and learning activities to a whole class</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58F07768" w14:textId="77777777" w:rsidR="004662C1" w:rsidRPr="004662C1" w:rsidRDefault="004662C1" w:rsidP="004662C1">
            <w:pPr>
              <w:spacing w:after="0" w:line="240" w:lineRule="auto"/>
              <w:rPr>
                <w:rFonts w:ascii="Arial" w:eastAsia="Times New Roman" w:hAnsi="Arial" w:cs="Arial"/>
                <w:lang w:eastAsia="en-GB"/>
              </w:rPr>
            </w:pPr>
          </w:p>
          <w:p w14:paraId="1C21BA82"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Relevant NVQ level 4 or foundation degree</w:t>
            </w:r>
          </w:p>
          <w:p w14:paraId="54FCCC04"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Appropriate first aid training (Dependent on the </w:t>
            </w:r>
            <w:proofErr w:type="spellStart"/>
            <w:r w:rsidRPr="004662C1">
              <w:rPr>
                <w:rFonts w:ascii="Arial" w:eastAsia="Times New Roman" w:hAnsi="Arial" w:cs="Arial"/>
                <w:lang w:eastAsia="en-GB"/>
              </w:rPr>
              <w:t>schools</w:t>
            </w:r>
            <w:proofErr w:type="spellEnd"/>
            <w:r w:rsidRPr="004662C1">
              <w:rPr>
                <w:rFonts w:ascii="Arial" w:eastAsia="Times New Roman" w:hAnsi="Arial" w:cs="Arial"/>
                <w:lang w:eastAsia="en-GB"/>
              </w:rPr>
              <w:t xml:space="preserve"> needs - insert as appropriate)</w:t>
            </w:r>
          </w:p>
        </w:tc>
      </w:tr>
      <w:tr w:rsidR="004662C1" w:rsidRPr="004662C1" w14:paraId="3712BBEC" w14:textId="77777777" w:rsidTr="000772D4">
        <w:trPr>
          <w:trHeight w:val="327"/>
        </w:trPr>
        <w:tc>
          <w:tcPr>
            <w:tcW w:w="3457" w:type="pct"/>
            <w:tcBorders>
              <w:right w:val="single" w:sz="4" w:space="0" w:color="auto"/>
            </w:tcBorders>
            <w:shd w:val="clear" w:color="auto" w:fill="auto"/>
          </w:tcPr>
          <w:p w14:paraId="006133B2" w14:textId="77777777" w:rsidR="004662C1" w:rsidRPr="004662C1" w:rsidRDefault="004662C1" w:rsidP="004662C1">
            <w:pPr>
              <w:spacing w:after="0" w:line="240" w:lineRule="auto"/>
              <w:ind w:left="72"/>
              <w:rPr>
                <w:rFonts w:ascii="Arial" w:eastAsia="Times New Roman" w:hAnsi="Arial" w:cs="Times New Roman"/>
                <w:b/>
                <w:lang w:eastAsia="en-GB"/>
              </w:rPr>
            </w:pPr>
            <w:r w:rsidRPr="004662C1">
              <w:rPr>
                <w:rFonts w:ascii="Arial" w:eastAsia="Times New Roman" w:hAnsi="Arial" w:cs="Times New Roman"/>
                <w:b/>
                <w:lang w:eastAsia="en-GB"/>
              </w:rPr>
              <w:t>Personal Qualities</w:t>
            </w:r>
          </w:p>
          <w:p w14:paraId="2C08EDBC"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Demonstrable interpersonal skills</w:t>
            </w:r>
          </w:p>
          <w:p w14:paraId="6D9521DE"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Ability to work successfully in a team</w:t>
            </w:r>
          </w:p>
          <w:p w14:paraId="0D412A8D"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Able to exercise judgement</w:t>
            </w:r>
          </w:p>
          <w:p w14:paraId="180A2217"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Confidentiality</w:t>
            </w:r>
          </w:p>
          <w:p w14:paraId="57CA8F0A"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Flexibility</w:t>
            </w:r>
          </w:p>
        </w:tc>
        <w:tc>
          <w:tcPr>
            <w:tcW w:w="1543" w:type="pct"/>
            <w:tcBorders>
              <w:left w:val="single" w:sz="4" w:space="0" w:color="auto"/>
            </w:tcBorders>
            <w:shd w:val="clear" w:color="auto" w:fill="auto"/>
          </w:tcPr>
          <w:p w14:paraId="10DE65CD" w14:textId="77777777" w:rsidR="004662C1" w:rsidRPr="004662C1" w:rsidRDefault="004662C1" w:rsidP="004662C1">
            <w:pPr>
              <w:spacing w:after="0" w:line="240" w:lineRule="auto"/>
              <w:ind w:left="176" w:hanging="142"/>
              <w:rPr>
                <w:rFonts w:ascii="Arial" w:eastAsia="Times New Roman" w:hAnsi="Arial" w:cs="Arial"/>
                <w:b/>
                <w:sz w:val="24"/>
                <w:szCs w:val="20"/>
                <w:lang w:eastAsia="en-GB"/>
              </w:rPr>
            </w:pPr>
          </w:p>
          <w:p w14:paraId="3EF423EB" w14:textId="77777777" w:rsidR="004662C1" w:rsidRPr="004662C1" w:rsidRDefault="004662C1" w:rsidP="004662C1">
            <w:pPr>
              <w:numPr>
                <w:ilvl w:val="0"/>
                <w:numId w:val="12"/>
              </w:numPr>
              <w:spacing w:after="0" w:line="240" w:lineRule="auto"/>
              <w:rPr>
                <w:rFonts w:ascii="Arial" w:eastAsia="Times New Roman" w:hAnsi="Arial" w:cs="Arial"/>
                <w:b/>
                <w:sz w:val="24"/>
                <w:szCs w:val="20"/>
                <w:lang w:eastAsia="en-GB"/>
              </w:rPr>
            </w:pPr>
            <w:r w:rsidRPr="004662C1">
              <w:rPr>
                <w:rFonts w:ascii="Arial" w:eastAsia="Times New Roman" w:hAnsi="Arial" w:cs="Arial"/>
                <w:lang w:eastAsia="en-GB"/>
              </w:rPr>
              <w:t>Creativity</w:t>
            </w:r>
          </w:p>
        </w:tc>
      </w:tr>
      <w:tr w:rsidR="004662C1" w:rsidRPr="004662C1" w14:paraId="0DE9BF53" w14:textId="77777777" w:rsidTr="000772D4">
        <w:trPr>
          <w:trHeight w:val="327"/>
        </w:trPr>
        <w:tc>
          <w:tcPr>
            <w:tcW w:w="3457" w:type="pct"/>
            <w:tcBorders>
              <w:right w:val="single" w:sz="4" w:space="0" w:color="auto"/>
            </w:tcBorders>
            <w:shd w:val="clear" w:color="auto" w:fill="auto"/>
          </w:tcPr>
          <w:p w14:paraId="64C0267F" w14:textId="77777777" w:rsidR="004662C1" w:rsidRPr="004662C1" w:rsidRDefault="004662C1" w:rsidP="004662C1">
            <w:pPr>
              <w:spacing w:after="0" w:line="240" w:lineRule="auto"/>
              <w:ind w:left="72"/>
              <w:rPr>
                <w:rFonts w:ascii="Arial" w:eastAsia="Times New Roman" w:hAnsi="Arial" w:cs="Times New Roman"/>
                <w:b/>
                <w:lang w:eastAsia="en-GB"/>
              </w:rPr>
            </w:pPr>
            <w:r w:rsidRPr="004662C1">
              <w:rPr>
                <w:rFonts w:ascii="Arial" w:eastAsia="Times New Roman" w:hAnsi="Arial" w:cs="Times New Roman"/>
                <w:b/>
                <w:lang w:eastAsia="en-GB"/>
              </w:rPr>
              <w:t>Other Requirements</w:t>
            </w:r>
          </w:p>
          <w:p w14:paraId="3A91C734"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Enhanced DBS clearance</w:t>
            </w:r>
          </w:p>
          <w:p w14:paraId="0593F368"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To be committed to the school's policies and ethos</w:t>
            </w:r>
          </w:p>
          <w:p w14:paraId="17ED8445"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To be committed to Continuing Professional Development</w:t>
            </w:r>
          </w:p>
          <w:p w14:paraId="0DF81A58"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lastRenderedPageBreak/>
              <w:t>Motivation to work with children and young people</w:t>
            </w:r>
          </w:p>
          <w:p w14:paraId="02175C31"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Ability to form and maintain appropriate relationships and personal boundaries with children and young people</w:t>
            </w:r>
          </w:p>
          <w:p w14:paraId="55387C72"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Emotional resilience in working with challenging behaviours and attitudes</w:t>
            </w:r>
          </w:p>
          <w:p w14:paraId="730B078A"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Ability to use authority and maintaining discipline</w:t>
            </w:r>
          </w:p>
          <w:p w14:paraId="092D4015"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An empathy for equality &amp; diversity</w:t>
            </w:r>
          </w:p>
          <w:p w14:paraId="28001E5A" w14:textId="77777777" w:rsidR="004662C1" w:rsidRPr="004662C1" w:rsidRDefault="004662C1" w:rsidP="004662C1">
            <w:pPr>
              <w:numPr>
                <w:ilvl w:val="0"/>
                <w:numId w:val="13"/>
              </w:numPr>
              <w:tabs>
                <w:tab w:val="num" w:pos="432"/>
              </w:tabs>
              <w:spacing w:after="0" w:line="240" w:lineRule="auto"/>
              <w:ind w:left="432" w:hanging="432"/>
              <w:rPr>
                <w:rFonts w:ascii="Arial" w:eastAsia="Times New Roman" w:hAnsi="Arial" w:cs="Arial"/>
                <w:lang w:eastAsia="en-GB"/>
              </w:rPr>
            </w:pPr>
            <w:r w:rsidRPr="004662C1">
              <w:rPr>
                <w:rFonts w:ascii="Arial" w:eastAsia="Times New Roman" w:hAnsi="Arial" w:cs="Arial"/>
                <w:bCs/>
                <w:iCs/>
                <w:lang w:eastAsia="en-GB"/>
              </w:rPr>
              <w:t>The ability to converse at ease with customers and provide advice in accurate spoken English is essential for the post</w:t>
            </w:r>
          </w:p>
        </w:tc>
        <w:tc>
          <w:tcPr>
            <w:tcW w:w="1543" w:type="pct"/>
            <w:tcBorders>
              <w:left w:val="single" w:sz="4" w:space="0" w:color="auto"/>
            </w:tcBorders>
            <w:shd w:val="clear" w:color="auto" w:fill="auto"/>
          </w:tcPr>
          <w:p w14:paraId="2799296E" w14:textId="77777777" w:rsidR="004662C1" w:rsidRPr="004662C1" w:rsidRDefault="004662C1" w:rsidP="004662C1">
            <w:pPr>
              <w:spacing w:after="0" w:line="240" w:lineRule="auto"/>
              <w:ind w:left="176" w:hanging="142"/>
              <w:rPr>
                <w:rFonts w:ascii="Arial" w:eastAsia="Times New Roman" w:hAnsi="Arial" w:cs="Arial"/>
                <w:b/>
                <w:sz w:val="24"/>
                <w:szCs w:val="20"/>
                <w:lang w:eastAsia="en-GB"/>
              </w:rPr>
            </w:pPr>
          </w:p>
          <w:p w14:paraId="39D7266C" w14:textId="77777777" w:rsidR="004662C1" w:rsidRPr="004662C1" w:rsidRDefault="004662C1" w:rsidP="004662C1">
            <w:pPr>
              <w:spacing w:after="0" w:line="240" w:lineRule="auto"/>
              <w:ind w:left="176"/>
              <w:rPr>
                <w:rFonts w:ascii="Arial" w:eastAsia="Times New Roman" w:hAnsi="Arial" w:cs="Arial"/>
                <w:sz w:val="20"/>
                <w:szCs w:val="20"/>
                <w:lang w:eastAsia="en-GB"/>
              </w:rPr>
            </w:pPr>
          </w:p>
        </w:tc>
      </w:tr>
    </w:tbl>
    <w:p w14:paraId="107ADA3E" w14:textId="77777777" w:rsidR="004662C1" w:rsidRPr="004662C1" w:rsidRDefault="004662C1" w:rsidP="004662C1">
      <w:pPr>
        <w:spacing w:after="0" w:line="240" w:lineRule="auto"/>
        <w:rPr>
          <w:rFonts w:ascii="Arial" w:eastAsia="Times New Roman" w:hAnsi="Arial" w:cs="Arial"/>
          <w:color w:val="FF0000"/>
          <w:sz w:val="18"/>
          <w:szCs w:val="18"/>
          <w:lang w:eastAsia="en-GB"/>
        </w:rPr>
      </w:pPr>
      <w:r w:rsidRPr="004662C1">
        <w:rPr>
          <w:rFonts w:ascii="Arial" w:eastAsia="Times New Roman" w:hAnsi="Arial" w:cs="Arial"/>
          <w:sz w:val="20"/>
          <w:szCs w:val="20"/>
          <w:lang w:eastAsia="en-GB"/>
        </w:rPr>
        <w:br/>
        <w:t>NB – Assessment criteria for recruitment will be notified separately.</w:t>
      </w:r>
      <w:r w:rsidRPr="004662C1">
        <w:rPr>
          <w:rFonts w:ascii="Arial" w:eastAsia="Times New Roman" w:hAnsi="Arial" w:cs="Arial"/>
          <w:sz w:val="20"/>
          <w:szCs w:val="20"/>
          <w:lang w:eastAsia="en-GB"/>
        </w:rPr>
        <w:br/>
      </w:r>
    </w:p>
    <w:p w14:paraId="54132C40" w14:textId="77777777" w:rsidR="004662C1" w:rsidRPr="004662C1" w:rsidRDefault="004662C1" w:rsidP="004662C1">
      <w:pPr>
        <w:spacing w:after="0" w:line="240" w:lineRule="auto"/>
        <w:rPr>
          <w:rFonts w:ascii="Arial" w:eastAsia="Times New Roman" w:hAnsi="Arial" w:cs="Arial"/>
          <w:color w:val="FF0000"/>
          <w:sz w:val="18"/>
          <w:szCs w:val="18"/>
          <w:lang w:eastAsia="en-GB"/>
        </w:rPr>
      </w:pPr>
      <w:r w:rsidRPr="004662C1">
        <w:rPr>
          <w:rFonts w:ascii="Arial" w:eastAsia="Times New Roman" w:hAnsi="Arial" w:cs="Arial"/>
          <w:color w:val="FF0000"/>
          <w:sz w:val="18"/>
          <w:szCs w:val="18"/>
          <w:lang w:eastAsia="en-GB"/>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7E958822" w14:textId="77777777" w:rsidR="004662C1" w:rsidRPr="004662C1" w:rsidRDefault="004662C1" w:rsidP="004662C1">
      <w:pPr>
        <w:spacing w:after="0" w:line="240" w:lineRule="auto"/>
        <w:jc w:val="center"/>
        <w:rPr>
          <w:rFonts w:ascii="Arial" w:eastAsia="Times New Roman" w:hAnsi="Arial" w:cs="Arial"/>
          <w:b/>
          <w:bCs/>
          <w:lang w:eastAsia="en-GB"/>
        </w:rPr>
        <w:sectPr w:rsidR="004662C1" w:rsidRPr="004662C1" w:rsidSect="00CA2A13">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pPr>
    </w:p>
    <w:p w14:paraId="083F4D8F" w14:textId="77777777" w:rsidR="00EF4D71" w:rsidRPr="00EF4D71" w:rsidRDefault="00EF4D71" w:rsidP="00EF4D71">
      <w:pPr>
        <w:spacing w:before="100" w:beforeAutospacing="1" w:after="100" w:afterAutospacing="1" w:line="240" w:lineRule="auto"/>
        <w:jc w:val="center"/>
        <w:outlineLvl w:val="0"/>
        <w:rPr>
          <w:rFonts w:ascii="Arial" w:eastAsia="Times New Roman" w:hAnsi="Arial" w:cs="Arial"/>
          <w:b/>
          <w:bCs/>
          <w:kern w:val="36"/>
          <w:u w:val="single"/>
          <w:lang w:val="en" w:eastAsia="en-GB"/>
        </w:rPr>
      </w:pPr>
      <w:r w:rsidRPr="00EF4D71">
        <w:rPr>
          <w:rFonts w:ascii="Arial" w:eastAsia="Times New Roman" w:hAnsi="Arial" w:cs="Arial"/>
          <w:b/>
          <w:bCs/>
          <w:kern w:val="36"/>
          <w:u w:val="single"/>
          <w:lang w:val="en" w:eastAsia="en-GB"/>
        </w:rPr>
        <w:lastRenderedPageBreak/>
        <w:t>HLTA Standards</w:t>
      </w:r>
    </w:p>
    <w:p w14:paraId="7F8F1F11" w14:textId="77777777" w:rsidR="00EF4D71" w:rsidRPr="00EF4D71" w:rsidRDefault="00EF4D71" w:rsidP="00EF4D71">
      <w:pPr>
        <w:spacing w:before="100" w:beforeAutospacing="1" w:after="120" w:line="240" w:lineRule="auto"/>
        <w:outlineLvl w:val="1"/>
        <w:rPr>
          <w:rFonts w:ascii="Arial" w:eastAsia="Times New Roman" w:hAnsi="Arial" w:cs="Arial"/>
          <w:b/>
          <w:bCs/>
          <w:lang w:val="en" w:eastAsia="en-GB"/>
        </w:rPr>
      </w:pPr>
      <w:r w:rsidRPr="00EF4D71">
        <w:rPr>
          <w:rFonts w:ascii="Arial" w:eastAsia="Times New Roman" w:hAnsi="Arial" w:cs="Arial"/>
          <w:b/>
          <w:bCs/>
          <w:lang w:val="en" w:eastAsia="en-GB"/>
        </w:rPr>
        <w:t>Professional Attributes</w:t>
      </w:r>
    </w:p>
    <w:p w14:paraId="30A7D141" w14:textId="77777777" w:rsidR="00EF4D71" w:rsidRPr="00EF4D71" w:rsidRDefault="00EF4D71" w:rsidP="00EF4D71">
      <w:pPr>
        <w:numPr>
          <w:ilvl w:val="0"/>
          <w:numId w:val="17"/>
        </w:numPr>
        <w:spacing w:before="100" w:beforeAutospacing="1" w:after="120" w:line="240" w:lineRule="auto"/>
        <w:outlineLvl w:val="1"/>
        <w:rPr>
          <w:rFonts w:ascii="Arial" w:eastAsia="Times New Roman" w:hAnsi="Arial" w:cs="Arial"/>
          <w:bCs/>
          <w:lang w:val="en" w:eastAsia="en-GB"/>
        </w:rPr>
      </w:pPr>
      <w:r w:rsidRPr="00EF4D71">
        <w:rPr>
          <w:rFonts w:ascii="Arial" w:eastAsia="Times New Roman" w:hAnsi="Arial" w:cs="Arial"/>
          <w:lang w:val="en" w:eastAsia="en-GB"/>
        </w:rPr>
        <w:t>Have high expectations of children and young people with a commitment to helping them fulfil their potential</w:t>
      </w:r>
    </w:p>
    <w:p w14:paraId="31136AAE"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Establish fair, respectful, trusting, supportive and constructive relationships with children and young people</w:t>
      </w:r>
    </w:p>
    <w:p w14:paraId="50F0544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Demonstrate the positive values, attitudes and </w:t>
      </w:r>
      <w:proofErr w:type="spellStart"/>
      <w:r w:rsidRPr="00EF4D71">
        <w:rPr>
          <w:rFonts w:ascii="Arial" w:eastAsia="Times New Roman" w:hAnsi="Arial" w:cs="Arial"/>
          <w:lang w:val="en" w:eastAsia="en-GB"/>
        </w:rPr>
        <w:t>behaviour</w:t>
      </w:r>
      <w:proofErr w:type="spellEnd"/>
      <w:r w:rsidRPr="00EF4D71">
        <w:rPr>
          <w:rFonts w:ascii="Arial" w:eastAsia="Times New Roman" w:hAnsi="Arial" w:cs="Arial"/>
          <w:lang w:val="en" w:eastAsia="en-GB"/>
        </w:rPr>
        <w:t xml:space="preserve"> they expect from children and young people</w:t>
      </w:r>
    </w:p>
    <w:p w14:paraId="2EDEE591"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Communicate effectively and sensitively with children, young people, colleagues, parents and </w:t>
      </w:r>
      <w:proofErr w:type="spellStart"/>
      <w:r w:rsidRPr="00EF4D71">
        <w:rPr>
          <w:rFonts w:ascii="Arial" w:eastAsia="Times New Roman" w:hAnsi="Arial" w:cs="Arial"/>
          <w:lang w:val="en" w:eastAsia="en-GB"/>
        </w:rPr>
        <w:t>carers</w:t>
      </w:r>
      <w:proofErr w:type="spellEnd"/>
    </w:p>
    <w:p w14:paraId="3819AC1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proofErr w:type="spellStart"/>
      <w:r w:rsidRPr="00EF4D71">
        <w:rPr>
          <w:rFonts w:ascii="Arial" w:eastAsia="Times New Roman" w:hAnsi="Arial" w:cs="Arial"/>
          <w:lang w:val="en" w:eastAsia="en-GB"/>
        </w:rPr>
        <w:t>Recognise</w:t>
      </w:r>
      <w:proofErr w:type="spellEnd"/>
      <w:r w:rsidRPr="00EF4D71">
        <w:rPr>
          <w:rFonts w:ascii="Arial" w:eastAsia="Times New Roman" w:hAnsi="Arial" w:cs="Arial"/>
          <w:lang w:val="en" w:eastAsia="en-GB"/>
        </w:rPr>
        <w:t xml:space="preserve"> and respect the contribution that parents and </w:t>
      </w:r>
      <w:proofErr w:type="spellStart"/>
      <w:r w:rsidRPr="00EF4D71">
        <w:rPr>
          <w:rFonts w:ascii="Arial" w:eastAsia="Times New Roman" w:hAnsi="Arial" w:cs="Arial"/>
          <w:lang w:val="en" w:eastAsia="en-GB"/>
        </w:rPr>
        <w:t>carers</w:t>
      </w:r>
      <w:proofErr w:type="spellEnd"/>
      <w:r w:rsidRPr="00EF4D71">
        <w:rPr>
          <w:rFonts w:ascii="Arial" w:eastAsia="Times New Roman" w:hAnsi="Arial" w:cs="Arial"/>
          <w:lang w:val="en" w:eastAsia="en-GB"/>
        </w:rPr>
        <w:t xml:space="preserve"> can make to the development and wellbeing of children and young people</w:t>
      </w:r>
    </w:p>
    <w:p w14:paraId="4BECB677"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Demonstrate a commitment to collaborative and cooperative working with colleagues</w:t>
      </w:r>
    </w:p>
    <w:p w14:paraId="5320DC94"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Improve their own knowledge and practice including responding to advice and feedback</w:t>
      </w:r>
    </w:p>
    <w:p w14:paraId="2EBB0271" w14:textId="77777777" w:rsidR="00EF4D71" w:rsidRPr="00EF4D71" w:rsidRDefault="00EF4D71" w:rsidP="00EF4D71">
      <w:pPr>
        <w:spacing w:before="100" w:beforeAutospacing="1" w:after="120" w:line="240" w:lineRule="auto"/>
        <w:outlineLvl w:val="1"/>
        <w:rPr>
          <w:rFonts w:ascii="Arial" w:eastAsia="Times New Roman" w:hAnsi="Arial" w:cs="Arial"/>
          <w:b/>
          <w:bCs/>
          <w:lang w:val="en" w:eastAsia="en-GB"/>
        </w:rPr>
      </w:pPr>
      <w:r w:rsidRPr="00EF4D71">
        <w:rPr>
          <w:rFonts w:ascii="Arial" w:eastAsia="Times New Roman" w:hAnsi="Arial" w:cs="Arial"/>
          <w:b/>
          <w:bCs/>
          <w:lang w:val="en" w:eastAsia="en-GB"/>
        </w:rPr>
        <w:t>Professional Knowledge and Understanding</w:t>
      </w:r>
    </w:p>
    <w:p w14:paraId="5759795F"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Understand the key factors that affect children and young people's learning and progress</w:t>
      </w:r>
    </w:p>
    <w:p w14:paraId="1E9226E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Know how to contribute to effective </w:t>
      </w:r>
      <w:proofErr w:type="spellStart"/>
      <w:r w:rsidRPr="00EF4D71">
        <w:rPr>
          <w:rFonts w:ascii="Arial" w:eastAsia="Times New Roman" w:hAnsi="Arial" w:cs="Arial"/>
          <w:lang w:val="en" w:eastAsia="en-GB"/>
        </w:rPr>
        <w:t>personalised</w:t>
      </w:r>
      <w:proofErr w:type="spellEnd"/>
      <w:r w:rsidRPr="00EF4D71">
        <w:rPr>
          <w:rFonts w:ascii="Arial" w:eastAsia="Times New Roman" w:hAnsi="Arial" w:cs="Arial"/>
          <w:lang w:val="en" w:eastAsia="en-GB"/>
        </w:rPr>
        <w:t xml:space="preserve"> provision by taking practical account of diversity</w:t>
      </w:r>
    </w:p>
    <w:p w14:paraId="67EC1DC6"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Have sufficient understanding of their area(s) of expertise to support the development, learning and progress of children and young people</w:t>
      </w:r>
    </w:p>
    <w:p w14:paraId="683F204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Have achieved a nationally </w:t>
      </w:r>
      <w:proofErr w:type="spellStart"/>
      <w:r w:rsidRPr="00EF4D71">
        <w:rPr>
          <w:rFonts w:ascii="Arial" w:eastAsia="Times New Roman" w:hAnsi="Arial" w:cs="Arial"/>
          <w:lang w:val="en" w:eastAsia="en-GB"/>
        </w:rPr>
        <w:t>recognised</w:t>
      </w:r>
      <w:proofErr w:type="spellEnd"/>
      <w:r w:rsidRPr="00EF4D71">
        <w:rPr>
          <w:rFonts w:ascii="Arial" w:eastAsia="Times New Roman" w:hAnsi="Arial" w:cs="Arial"/>
          <w:lang w:val="en" w:eastAsia="en-GB"/>
        </w:rPr>
        <w:t xml:space="preserve"> qualification at level 2 or above in English/literacy and Mathematics/numeracy</w:t>
      </w:r>
    </w:p>
    <w:p w14:paraId="58C70EFA"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Know how to use ICT to support their professional activities</w:t>
      </w:r>
    </w:p>
    <w:p w14:paraId="679660F6"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Know how statutory and non</w:t>
      </w:r>
      <w:r w:rsidRPr="00EF4D71">
        <w:rPr>
          <w:rFonts w:ascii="Cambria Math" w:eastAsia="Times New Roman" w:hAnsi="Cambria Math" w:cs="Cambria Math"/>
          <w:lang w:val="en" w:eastAsia="en-GB"/>
        </w:rPr>
        <w:t>‐</w:t>
      </w:r>
      <w:r w:rsidRPr="00EF4D71">
        <w:rPr>
          <w:rFonts w:ascii="Arial" w:eastAsia="Times New Roman" w:hAnsi="Arial" w:cs="Arial"/>
          <w:lang w:val="en" w:eastAsia="en-GB"/>
        </w:rPr>
        <w:t>statutory frameworks for the school curriculum relate to the age and ability ranges of the learners they support</w:t>
      </w:r>
    </w:p>
    <w:p w14:paraId="0F12BCE6"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Understand the objectives, content and intended outcomes for the learning activities in which they are involved</w:t>
      </w:r>
    </w:p>
    <w:p w14:paraId="5CE57CE0"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Know how to support learners in accessing the curriculum in accordance with the special educational needs (SEN) code of practice and disabilities legislation</w:t>
      </w:r>
    </w:p>
    <w:p w14:paraId="6AF4757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Know how other frameworks, that support the development and well</w:t>
      </w:r>
      <w:r w:rsidRPr="00EF4D71">
        <w:rPr>
          <w:rFonts w:ascii="Cambria Math" w:eastAsia="Times New Roman" w:hAnsi="Cambria Math" w:cs="Cambria Math"/>
          <w:lang w:val="en" w:eastAsia="en-GB"/>
        </w:rPr>
        <w:t>‐</w:t>
      </w:r>
      <w:r w:rsidRPr="00EF4D71">
        <w:rPr>
          <w:rFonts w:ascii="Arial" w:eastAsia="Times New Roman" w:hAnsi="Arial" w:cs="Arial"/>
          <w:lang w:val="en" w:eastAsia="en-GB"/>
        </w:rPr>
        <w:t>being of children and young people, impact upon their practice</w:t>
      </w:r>
    </w:p>
    <w:p w14:paraId="3F4C2DA1" w14:textId="77777777" w:rsidR="00EF4D71" w:rsidRPr="00EF4D71" w:rsidRDefault="00EF4D71" w:rsidP="00EF4D71">
      <w:pPr>
        <w:spacing w:before="100" w:beforeAutospacing="1" w:after="120" w:line="240" w:lineRule="auto"/>
        <w:outlineLvl w:val="0"/>
        <w:rPr>
          <w:rFonts w:ascii="Arial" w:eastAsia="Times New Roman" w:hAnsi="Arial" w:cs="Arial"/>
          <w:b/>
          <w:bCs/>
          <w:kern w:val="36"/>
          <w:lang w:val="en" w:eastAsia="en-GB"/>
        </w:rPr>
      </w:pPr>
      <w:r w:rsidRPr="00EF4D71">
        <w:rPr>
          <w:rFonts w:ascii="Arial" w:eastAsia="Times New Roman" w:hAnsi="Arial" w:cs="Arial"/>
          <w:b/>
          <w:bCs/>
          <w:kern w:val="36"/>
          <w:lang w:val="en" w:eastAsia="en-GB"/>
        </w:rPr>
        <w:t>Professional Skills*</w:t>
      </w:r>
    </w:p>
    <w:p w14:paraId="687F3EA5" w14:textId="77777777" w:rsidR="00EF4D71" w:rsidRPr="00EF4D71" w:rsidRDefault="00EF4D71" w:rsidP="00EF4D71">
      <w:pPr>
        <w:spacing w:before="100" w:beforeAutospacing="1" w:after="120" w:line="240" w:lineRule="auto"/>
        <w:outlineLvl w:val="1"/>
        <w:rPr>
          <w:rFonts w:ascii="Arial" w:eastAsia="Times New Roman" w:hAnsi="Arial" w:cs="Arial"/>
          <w:b/>
          <w:bCs/>
          <w:lang w:val="en" w:eastAsia="en-GB"/>
        </w:rPr>
      </w:pPr>
      <w:r w:rsidRPr="00EF4D71">
        <w:rPr>
          <w:rFonts w:ascii="Arial" w:eastAsia="Times New Roman" w:hAnsi="Arial" w:cs="Arial"/>
          <w:b/>
          <w:bCs/>
          <w:lang w:val="en" w:eastAsia="en-GB"/>
        </w:rPr>
        <w:t>Planning and Expectations</w:t>
      </w:r>
    </w:p>
    <w:p w14:paraId="749332E1"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Use their area(s) of expertise to contribute to the planning and preparation of learning activities</w:t>
      </w:r>
    </w:p>
    <w:p w14:paraId="4E13D401"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Use their area(s) of expertise to plan their role in learning activities</w:t>
      </w:r>
    </w:p>
    <w:p w14:paraId="69B9045A"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lastRenderedPageBreak/>
        <w:t>Devise clearly structured activities that interest and motivate learners and advance their learning</w:t>
      </w:r>
    </w:p>
    <w:p w14:paraId="79E8D04D"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Plan how they will support the inclusion of the children and young people in the learning activities</w:t>
      </w:r>
    </w:p>
    <w:p w14:paraId="738C117B"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Contribute to the selection and preparation of resources suitable for children and young people's interests and abilities</w:t>
      </w:r>
    </w:p>
    <w:p w14:paraId="5F879118" w14:textId="77777777" w:rsidR="00EF4D71" w:rsidRPr="00EF4D71" w:rsidRDefault="00EF4D71" w:rsidP="00EF4D71">
      <w:pPr>
        <w:spacing w:before="100" w:beforeAutospacing="1" w:after="120" w:line="240" w:lineRule="auto"/>
        <w:outlineLvl w:val="1"/>
        <w:rPr>
          <w:rFonts w:ascii="Arial" w:eastAsia="Times New Roman" w:hAnsi="Arial" w:cs="Arial"/>
          <w:b/>
          <w:bCs/>
          <w:lang w:val="en" w:eastAsia="en-GB"/>
        </w:rPr>
      </w:pPr>
      <w:r w:rsidRPr="00EF4D71">
        <w:rPr>
          <w:rFonts w:ascii="Arial" w:eastAsia="Times New Roman" w:hAnsi="Arial" w:cs="Arial"/>
          <w:b/>
          <w:bCs/>
          <w:lang w:val="en" w:eastAsia="en-GB"/>
        </w:rPr>
        <w:t>Monitoring and Assessment</w:t>
      </w:r>
    </w:p>
    <w:p w14:paraId="6ED637D5"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Monitor learners' responses to activities and modify the approach accordingly</w:t>
      </w:r>
    </w:p>
    <w:p w14:paraId="2B28D8B9"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Monitor learners' progress in order to provide focused support and feedback</w:t>
      </w:r>
    </w:p>
    <w:p w14:paraId="590EEBE0"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Support the evaluation of learners' progress using a range of assessment techniques</w:t>
      </w:r>
    </w:p>
    <w:p w14:paraId="2C7BD2D5"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Contribute to maintaining and </w:t>
      </w:r>
      <w:proofErr w:type="spellStart"/>
      <w:r w:rsidRPr="00EF4D71">
        <w:rPr>
          <w:rFonts w:ascii="Arial" w:eastAsia="Times New Roman" w:hAnsi="Arial" w:cs="Arial"/>
          <w:lang w:val="en" w:eastAsia="en-GB"/>
        </w:rPr>
        <w:t>analysing</w:t>
      </w:r>
      <w:proofErr w:type="spellEnd"/>
      <w:r w:rsidRPr="00EF4D71">
        <w:rPr>
          <w:rFonts w:ascii="Arial" w:eastAsia="Times New Roman" w:hAnsi="Arial" w:cs="Arial"/>
          <w:lang w:val="en" w:eastAsia="en-GB"/>
        </w:rPr>
        <w:t xml:space="preserve"> records of learners' progress</w:t>
      </w:r>
    </w:p>
    <w:p w14:paraId="255402C8" w14:textId="77777777" w:rsidR="00EF4D71" w:rsidRPr="00EF4D71" w:rsidRDefault="00EF4D71" w:rsidP="00EF4D71">
      <w:pPr>
        <w:spacing w:before="100" w:beforeAutospacing="1" w:after="120" w:line="240" w:lineRule="auto"/>
        <w:outlineLvl w:val="1"/>
        <w:rPr>
          <w:rFonts w:ascii="Arial" w:eastAsia="Times New Roman" w:hAnsi="Arial" w:cs="Arial"/>
          <w:b/>
          <w:bCs/>
          <w:lang w:val="en" w:eastAsia="en-GB"/>
        </w:rPr>
      </w:pPr>
      <w:r w:rsidRPr="00EF4D71">
        <w:rPr>
          <w:rFonts w:ascii="Arial" w:eastAsia="Times New Roman" w:hAnsi="Arial" w:cs="Arial"/>
          <w:b/>
          <w:bCs/>
          <w:lang w:val="en" w:eastAsia="en-GB"/>
        </w:rPr>
        <w:t>Teaching and Learning Activities</w:t>
      </w:r>
    </w:p>
    <w:p w14:paraId="22FB7E7C"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 xml:space="preserve">Use effective strategies to promote positive </w:t>
      </w:r>
      <w:proofErr w:type="spellStart"/>
      <w:r w:rsidRPr="00EF4D71">
        <w:rPr>
          <w:rFonts w:ascii="Arial" w:eastAsia="Times New Roman" w:hAnsi="Arial" w:cs="Arial"/>
          <w:lang w:val="en" w:eastAsia="en-GB"/>
        </w:rPr>
        <w:t>behaviour</w:t>
      </w:r>
      <w:proofErr w:type="spellEnd"/>
    </w:p>
    <w:p w14:paraId="25302DFF"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proofErr w:type="spellStart"/>
      <w:r w:rsidRPr="00EF4D71">
        <w:rPr>
          <w:rFonts w:ascii="Arial" w:eastAsia="Times New Roman" w:hAnsi="Arial" w:cs="Arial"/>
          <w:lang w:val="en" w:eastAsia="en-GB"/>
        </w:rPr>
        <w:t>Recognise</w:t>
      </w:r>
      <w:proofErr w:type="spellEnd"/>
      <w:r w:rsidRPr="00EF4D71">
        <w:rPr>
          <w:rFonts w:ascii="Arial" w:eastAsia="Times New Roman" w:hAnsi="Arial" w:cs="Arial"/>
          <w:lang w:val="en" w:eastAsia="en-GB"/>
        </w:rPr>
        <w:t xml:space="preserve"> and respond appropriately to situations that challenge equality of opportunity</w:t>
      </w:r>
    </w:p>
    <w:p w14:paraId="44614609"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Use their ICT skills to advance learning</w:t>
      </w:r>
    </w:p>
    <w:p w14:paraId="62C89C29"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Advance learning when working with individuals</w:t>
      </w:r>
    </w:p>
    <w:p w14:paraId="451BC961"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Advance learning when working with small groups</w:t>
      </w:r>
    </w:p>
    <w:p w14:paraId="56096B13"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Advance learning when working with whole classes without the presence of the assigned teacher</w:t>
      </w:r>
    </w:p>
    <w:p w14:paraId="425D93C4"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proofErr w:type="spellStart"/>
      <w:r w:rsidRPr="00EF4D71">
        <w:rPr>
          <w:rFonts w:ascii="Arial" w:eastAsia="Times New Roman" w:hAnsi="Arial" w:cs="Arial"/>
          <w:lang w:val="en" w:eastAsia="en-GB"/>
        </w:rPr>
        <w:t>Organise</w:t>
      </w:r>
      <w:proofErr w:type="spellEnd"/>
      <w:r w:rsidRPr="00EF4D71">
        <w:rPr>
          <w:rFonts w:ascii="Arial" w:eastAsia="Times New Roman" w:hAnsi="Arial" w:cs="Arial"/>
          <w:lang w:val="en" w:eastAsia="en-GB"/>
        </w:rPr>
        <w:t xml:space="preserve"> and manage learning activities in ways which keep learners safe</w:t>
      </w:r>
    </w:p>
    <w:p w14:paraId="1AFA9435" w14:textId="77777777" w:rsidR="00EF4D71" w:rsidRPr="00EF4D71" w:rsidRDefault="00EF4D71" w:rsidP="00EF4D71">
      <w:pPr>
        <w:numPr>
          <w:ilvl w:val="0"/>
          <w:numId w:val="17"/>
        </w:numPr>
        <w:spacing w:before="100" w:beforeAutospacing="1" w:after="120" w:line="240" w:lineRule="auto"/>
        <w:rPr>
          <w:rFonts w:ascii="Arial" w:eastAsia="Times New Roman" w:hAnsi="Arial" w:cs="Arial"/>
          <w:lang w:val="en" w:eastAsia="en-GB"/>
        </w:rPr>
      </w:pPr>
      <w:r w:rsidRPr="00EF4D71">
        <w:rPr>
          <w:rFonts w:ascii="Arial" w:eastAsia="Times New Roman" w:hAnsi="Arial" w:cs="Arial"/>
          <w:lang w:val="en" w:eastAsia="en-GB"/>
        </w:rPr>
        <w:t>Direct the work, where relevant, of other adults in supporting learning</w:t>
      </w:r>
    </w:p>
    <w:p w14:paraId="1A146C1B" w14:textId="77777777" w:rsidR="00EF4D71" w:rsidRPr="00EF4D71" w:rsidRDefault="00EF4D71" w:rsidP="00EF4D71">
      <w:pPr>
        <w:spacing w:before="100" w:beforeAutospacing="1" w:after="120" w:line="240" w:lineRule="auto"/>
        <w:rPr>
          <w:rFonts w:ascii="Arial" w:eastAsia="Times New Roman" w:hAnsi="Arial" w:cs="Arial"/>
          <w:i/>
          <w:iCs/>
          <w:lang w:val="en" w:eastAsia="en-GB"/>
        </w:rPr>
      </w:pPr>
      <w:r w:rsidRPr="00EF4D71">
        <w:rPr>
          <w:rFonts w:ascii="Arial" w:eastAsia="Times New Roman" w:hAnsi="Arial" w:cs="Arial"/>
          <w:i/>
          <w:iCs/>
          <w:lang w:val="en" w:eastAsia="en-GB"/>
        </w:rPr>
        <w:t>*Teaching and learning activities must take place under the direction of a teacher and in accordance with arrangements made by the headteacher of the school</w:t>
      </w:r>
    </w:p>
    <w:p w14:paraId="1C83F9CA" w14:textId="77777777" w:rsidR="00EF4D71" w:rsidRPr="00EF4D71" w:rsidRDefault="00EF4D71" w:rsidP="00EF4D71">
      <w:pPr>
        <w:spacing w:after="0" w:line="240" w:lineRule="auto"/>
        <w:rPr>
          <w:rFonts w:ascii="Arial" w:eastAsia="Times New Roman" w:hAnsi="Arial" w:cs="Times New Roman"/>
          <w:sz w:val="24"/>
          <w:szCs w:val="24"/>
          <w:lang w:eastAsia="en-GB"/>
        </w:rPr>
      </w:pPr>
    </w:p>
    <w:p w14:paraId="49948E57" w14:textId="77777777" w:rsidR="00855797" w:rsidRDefault="00855797"/>
    <w:sectPr w:rsidR="00855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A734" w14:textId="77777777" w:rsidR="00B25AFF" w:rsidRDefault="00B25AFF">
      <w:pPr>
        <w:spacing w:after="0" w:line="240" w:lineRule="auto"/>
      </w:pPr>
      <w:r>
        <w:separator/>
      </w:r>
    </w:p>
  </w:endnote>
  <w:endnote w:type="continuationSeparator" w:id="0">
    <w:p w14:paraId="0FDE95EF" w14:textId="77777777" w:rsidR="00B25AFF" w:rsidRDefault="00B2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7105" w14:textId="77777777" w:rsidR="00D82823" w:rsidRDefault="00B2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3F2E" w14:textId="77777777" w:rsidR="00D82823" w:rsidRPr="00F66F27" w:rsidRDefault="00B21BA2"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51CB" w14:textId="77777777" w:rsidR="00D82823" w:rsidRDefault="00B2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C8E8" w14:textId="77777777" w:rsidR="00B25AFF" w:rsidRDefault="00B25AFF">
      <w:pPr>
        <w:spacing w:after="0" w:line="240" w:lineRule="auto"/>
      </w:pPr>
      <w:r>
        <w:separator/>
      </w:r>
    </w:p>
  </w:footnote>
  <w:footnote w:type="continuationSeparator" w:id="0">
    <w:p w14:paraId="11096A92" w14:textId="77777777" w:rsidR="00B25AFF" w:rsidRDefault="00B2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DD42" w14:textId="77777777" w:rsidR="00D82823" w:rsidRDefault="00B2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3493" w14:textId="77777777" w:rsidR="00D82823" w:rsidRDefault="00B2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2A68" w14:textId="77777777" w:rsidR="00D82823" w:rsidRDefault="00B2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4"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num>
  <w:num w:numId="4">
    <w:abstractNumId w:val="5"/>
  </w:num>
  <w:num w:numId="5">
    <w:abstractNumId w:val="8"/>
  </w:num>
  <w:num w:numId="6">
    <w:abstractNumId w:val="4"/>
  </w:num>
  <w:num w:numId="7">
    <w:abstractNumId w:val="13"/>
  </w:num>
  <w:num w:numId="8">
    <w:abstractNumId w:val="0"/>
  </w:num>
  <w:num w:numId="9">
    <w:abstractNumId w:val="11"/>
  </w:num>
  <w:num w:numId="10">
    <w:abstractNumId w:val="15"/>
  </w:num>
  <w:num w:numId="11">
    <w:abstractNumId w:val="3"/>
  </w:num>
  <w:num w:numId="12">
    <w:abstractNumId w:val="7"/>
  </w:num>
  <w:num w:numId="13">
    <w:abstractNumId w:val="2"/>
  </w:num>
  <w:num w:numId="14">
    <w:abstractNumId w:val="9"/>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C1"/>
    <w:rsid w:val="0010532A"/>
    <w:rsid w:val="00152D90"/>
    <w:rsid w:val="001F1F7D"/>
    <w:rsid w:val="00413BC6"/>
    <w:rsid w:val="004662C1"/>
    <w:rsid w:val="005235F0"/>
    <w:rsid w:val="00674EFF"/>
    <w:rsid w:val="00745E3A"/>
    <w:rsid w:val="007B5162"/>
    <w:rsid w:val="00855797"/>
    <w:rsid w:val="008E0AA5"/>
    <w:rsid w:val="00972468"/>
    <w:rsid w:val="00A15D0D"/>
    <w:rsid w:val="00A80B33"/>
    <w:rsid w:val="00B21BA2"/>
    <w:rsid w:val="00B25AFF"/>
    <w:rsid w:val="00BA7AF8"/>
    <w:rsid w:val="00D133ED"/>
    <w:rsid w:val="00D1436A"/>
    <w:rsid w:val="00D23399"/>
    <w:rsid w:val="00E16614"/>
    <w:rsid w:val="00EF4D71"/>
    <w:rsid w:val="00FE1F37"/>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00420"/>
  <w15:chartTrackingRefBased/>
  <w15:docId w15:val="{905E0AEA-CC66-48E1-8CDE-A3AFB13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C1"/>
  </w:style>
  <w:style w:type="paragraph" w:styleId="Header">
    <w:name w:val="header"/>
    <w:basedOn w:val="Normal"/>
    <w:link w:val="HeaderChar"/>
    <w:uiPriority w:val="99"/>
    <w:unhideWhenUsed/>
    <w:rsid w:val="0046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D956-7D86-4D27-B765-8C41219F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Rob Johnson</cp:lastModifiedBy>
  <cp:revision>2</cp:revision>
  <dcterms:created xsi:type="dcterms:W3CDTF">2021-03-26T15:13:00Z</dcterms:created>
  <dcterms:modified xsi:type="dcterms:W3CDTF">2021-03-26T15:13:00Z</dcterms:modified>
</cp:coreProperties>
</file>