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966"/>
        <w:tblW w:w="10740" w:type="dxa"/>
        <w:tblLook w:val="04A0"/>
      </w:tblPr>
      <w:tblGrid>
        <w:gridCol w:w="3085"/>
        <w:gridCol w:w="7655"/>
      </w:tblGrid>
      <w:tr w:rsidR="00AB3CB8" w:rsidTr="00AB3CB8">
        <w:trPr>
          <w:trHeight w:val="980"/>
        </w:trPr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wandered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vales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host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continuous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bay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glance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sprightly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glee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gay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 xml:space="preserve">jocund 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wealth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vacant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pensive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bliss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  <w:tr w:rsidR="00AB3CB8" w:rsidTr="00AB3CB8">
        <w:tc>
          <w:tcPr>
            <w:tcW w:w="3085" w:type="dxa"/>
            <w:shd w:val="clear" w:color="auto" w:fill="FFF2CC" w:themeFill="accent4" w:themeFillTint="33"/>
          </w:tcPr>
          <w:p w:rsidR="00AB3CB8" w:rsidRPr="00AB3CB8" w:rsidRDefault="00AB3CB8" w:rsidP="00AB3CB8">
            <w:pPr>
              <w:jc w:val="center"/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</w:pPr>
            <w:r w:rsidRPr="00AB3CB8">
              <w:rPr>
                <w:rFonts w:ascii="NTFPrint" w:hAnsi="NTFPrint"/>
                <w:color w:val="000000" w:themeColor="text1"/>
                <w:kern w:val="2"/>
                <w:sz w:val="72"/>
                <w:szCs w:val="96"/>
              </w:rPr>
              <w:t>solitude</w:t>
            </w:r>
          </w:p>
        </w:tc>
        <w:tc>
          <w:tcPr>
            <w:tcW w:w="7655" w:type="dxa"/>
          </w:tcPr>
          <w:p w:rsidR="00AB3CB8" w:rsidRDefault="00AB3CB8" w:rsidP="00AB3CB8">
            <w:pPr>
              <w:jc w:val="center"/>
              <w:rPr>
                <w:rFonts w:ascii="NTFPrint" w:hAnsi="NTFPrint"/>
                <w:color w:val="FF0000"/>
                <w:kern w:val="2"/>
                <w:sz w:val="72"/>
                <w:szCs w:val="96"/>
                <w:u w:val="single"/>
              </w:rPr>
            </w:pPr>
          </w:p>
        </w:tc>
      </w:tr>
    </w:tbl>
    <w:p w:rsidR="00AB3CB8" w:rsidRDefault="00AB3CB8" w:rsidP="00AB3CB8">
      <w:pPr>
        <w:jc w:val="center"/>
        <w:rPr>
          <w:rFonts w:ascii="NTFPrint" w:hAnsi="NTFPrint"/>
          <w:color w:val="FF0000"/>
          <w:kern w:val="2"/>
          <w:sz w:val="72"/>
          <w:szCs w:val="96"/>
          <w:u w:val="single"/>
        </w:rPr>
      </w:pPr>
      <w:r w:rsidRPr="00AB3CB8">
        <w:rPr>
          <w:rFonts w:ascii="NTFPrint" w:hAnsi="NTFPrint"/>
          <w:color w:val="FF0000"/>
          <w:kern w:val="2"/>
          <w:sz w:val="72"/>
          <w:szCs w:val="96"/>
        </w:rPr>
        <w:t xml:space="preserve">       </w:t>
      </w:r>
      <w:r>
        <w:rPr>
          <w:rFonts w:ascii="NTFPrint" w:hAnsi="NTFPrint"/>
          <w:noProof/>
          <w:color w:val="FF0000"/>
          <w:kern w:val="2"/>
          <w:sz w:val="72"/>
          <w:szCs w:val="96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5995670</wp:posOffset>
            </wp:positionH>
            <wp:positionV relativeFrom="paragraph">
              <wp:posOffset>-62230</wp:posOffset>
            </wp:positionV>
            <wp:extent cx="756285" cy="699770"/>
            <wp:effectExtent l="19050" t="0" r="5715" b="0"/>
            <wp:wrapTight wrapText="bothSides">
              <wp:wrapPolygon edited="0">
                <wp:start x="-544" y="0"/>
                <wp:lineTo x="-544" y="21169"/>
                <wp:lineTo x="21763" y="21169"/>
                <wp:lineTo x="21763" y="0"/>
                <wp:lineTo x="-544" y="0"/>
              </wp:wrapPolygon>
            </wp:wrapTight>
            <wp:docPr id="6" name="Picture 1" descr="C:\Users\Sue\AppData\Local\Microsoft\Windows\INetCache\IE\3MDA8NWI\1200px-Narcissus-closeu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INetCache\IE\3MDA8NWI\1200px-Narcissus-closeup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int" w:hAnsi="NTFPrint"/>
          <w:color w:val="FF0000"/>
          <w:kern w:val="2"/>
          <w:sz w:val="72"/>
          <w:szCs w:val="96"/>
          <w:u w:val="single"/>
        </w:rPr>
        <w:t xml:space="preserve">My </w:t>
      </w:r>
      <w:r w:rsidRPr="00AB3CB8">
        <w:rPr>
          <w:rFonts w:ascii="NTFPrint" w:hAnsi="NTFPrint"/>
          <w:color w:val="FF0000"/>
          <w:kern w:val="2"/>
          <w:sz w:val="72"/>
          <w:szCs w:val="96"/>
          <w:u w:val="single"/>
        </w:rPr>
        <w:t>Daffodils Glossary</w:t>
      </w:r>
    </w:p>
    <w:p w:rsidR="00AB3CB8" w:rsidRDefault="00AB3CB8" w:rsidP="00AB3CB8">
      <w:pPr>
        <w:jc w:val="center"/>
        <w:rPr>
          <w:rFonts w:ascii="NTFPrint" w:hAnsi="NTFPrint"/>
          <w:color w:val="FF0000"/>
          <w:kern w:val="2"/>
          <w:sz w:val="44"/>
          <w:szCs w:val="96"/>
        </w:rPr>
      </w:pPr>
    </w:p>
    <w:p w:rsidR="00AB3CB8" w:rsidRPr="00AB3CB8" w:rsidRDefault="00AB3CB8" w:rsidP="00AB3CB8">
      <w:pPr>
        <w:jc w:val="center"/>
        <w:rPr>
          <w:rFonts w:ascii="NTFPrint" w:hAnsi="NTFPrint"/>
          <w:color w:val="000000" w:themeColor="text1"/>
          <w:kern w:val="2"/>
          <w:sz w:val="44"/>
          <w:szCs w:val="96"/>
        </w:rPr>
      </w:pPr>
      <w:r>
        <w:rPr>
          <w:rFonts w:ascii="NTFPrint" w:hAnsi="NTFPrint"/>
          <w:color w:val="000000" w:themeColor="text1"/>
          <w:kern w:val="2"/>
          <w:sz w:val="44"/>
          <w:szCs w:val="96"/>
        </w:rPr>
        <w:t>Your task is on the next page.</w:t>
      </w:r>
    </w:p>
    <w:p w:rsidR="00AB3CB8" w:rsidRDefault="00AB3CB8" w:rsidP="00AB3CB8">
      <w:pPr>
        <w:jc w:val="center"/>
        <w:rPr>
          <w:rFonts w:ascii="NTFPrint" w:hAnsi="NTFPrint"/>
          <w:color w:val="FF0000"/>
          <w:kern w:val="2"/>
          <w:sz w:val="44"/>
          <w:szCs w:val="96"/>
        </w:rPr>
      </w:pPr>
    </w:p>
    <w:p w:rsidR="00AB3CB8" w:rsidRPr="00AB3CB8" w:rsidRDefault="00AB3CB8" w:rsidP="00AB3CB8">
      <w:pPr>
        <w:jc w:val="center"/>
        <w:rPr>
          <w:rFonts w:ascii="NTFPrint" w:hAnsi="NTFPrint"/>
          <w:b/>
          <w:color w:val="000000" w:themeColor="text1"/>
          <w:kern w:val="2"/>
          <w:sz w:val="48"/>
          <w:szCs w:val="96"/>
          <w:u w:val="single"/>
        </w:rPr>
      </w:pPr>
      <w:proofErr w:type="gramStart"/>
      <w:r w:rsidRPr="00AB3CB8">
        <w:rPr>
          <w:rFonts w:ascii="NTFPrint" w:hAnsi="NTFPrint"/>
          <w:b/>
          <w:color w:val="000000" w:themeColor="text1"/>
          <w:kern w:val="2"/>
          <w:sz w:val="48"/>
          <w:szCs w:val="96"/>
          <w:u w:val="single"/>
        </w:rPr>
        <w:t>Your</w:t>
      </w:r>
      <w:proofErr w:type="gramEnd"/>
      <w:r w:rsidRPr="00AB3CB8">
        <w:rPr>
          <w:rFonts w:ascii="NTFPrint" w:hAnsi="NTFPrint"/>
          <w:b/>
          <w:color w:val="000000" w:themeColor="text1"/>
          <w:kern w:val="2"/>
          <w:sz w:val="48"/>
          <w:szCs w:val="96"/>
          <w:u w:val="single"/>
        </w:rPr>
        <w:t xml:space="preserve"> Task</w:t>
      </w:r>
    </w:p>
    <w:p w:rsidR="00AB3CB8" w:rsidRPr="00AB3CB8" w:rsidRDefault="00AB3CB8" w:rsidP="00AB3CB8">
      <w:pPr>
        <w:jc w:val="center"/>
        <w:rPr>
          <w:rFonts w:ascii="NTFPrint" w:hAnsi="NTFPrint"/>
          <w:color w:val="000000" w:themeColor="text1"/>
          <w:kern w:val="2"/>
          <w:sz w:val="48"/>
          <w:szCs w:val="96"/>
        </w:rPr>
      </w:pPr>
      <w:r w:rsidRPr="00AB3CB8">
        <w:rPr>
          <w:rFonts w:ascii="NTFPrint" w:hAnsi="NTFPrint"/>
          <w:color w:val="000000" w:themeColor="text1"/>
          <w:kern w:val="2"/>
          <w:sz w:val="48"/>
          <w:szCs w:val="96"/>
        </w:rPr>
        <w:t>Underline or highlight the words in the poem that you do not know. Research and write the meaning of these words. You could use a dictionary or the internet to help you. Feel free to add or take out any words you already know.</w:t>
      </w:r>
    </w:p>
    <w:p w:rsidR="00AB3CB8" w:rsidRPr="00AB3CB8" w:rsidRDefault="00AB3CB8" w:rsidP="00AB3CB8">
      <w:pPr>
        <w:jc w:val="center"/>
        <w:rPr>
          <w:rFonts w:ascii="NTFPrint" w:hAnsi="NTFPrint"/>
          <w:color w:val="FF0000"/>
          <w:kern w:val="2"/>
          <w:sz w:val="144"/>
          <w:szCs w:val="96"/>
          <w:u w:val="single"/>
        </w:rPr>
      </w:pPr>
    </w:p>
    <w:p w:rsidR="003179C6" w:rsidRPr="00AB3CB8" w:rsidRDefault="003179C6" w:rsidP="00AB3CB8">
      <w:pPr>
        <w:jc w:val="center"/>
        <w:rPr>
          <w:rFonts w:ascii="NTFPrint" w:hAnsi="NTFPrint"/>
          <w:color w:val="000000" w:themeColor="text1"/>
          <w:kern w:val="2"/>
          <w:sz w:val="52"/>
          <w:szCs w:val="96"/>
        </w:rPr>
      </w:pPr>
    </w:p>
    <w:sectPr w:rsidR="003179C6" w:rsidRPr="00AB3CB8" w:rsidSect="00AB3C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CB8" w:rsidRDefault="00AB3CB8" w:rsidP="00345D20">
      <w:r>
        <w:separator/>
      </w:r>
    </w:p>
  </w:endnote>
  <w:endnote w:type="continuationSeparator" w:id="1">
    <w:p w:rsidR="00AB3CB8" w:rsidRDefault="00AB3CB8" w:rsidP="00345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ED23AA-D5D8-4EA9-AF79-0A5826190CB5}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  <w:embedRegular r:id="rId2" w:fontKey="{BBC1B0BD-F505-4F35-985B-52D64C1A306E}"/>
    <w:embedBold r:id="rId3" w:fontKey="{F526393F-346B-43D0-B2E0-47BE59832CA7}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26C821-3B81-4A61-89F3-E5379B7F0B78}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098095-9075-4A4A-AB1C-9AFB286E69E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CB8" w:rsidRDefault="00AB3CB8" w:rsidP="00345D20">
      <w:r>
        <w:separator/>
      </w:r>
    </w:p>
  </w:footnote>
  <w:footnote w:type="continuationSeparator" w:id="1">
    <w:p w:rsidR="00AB3CB8" w:rsidRDefault="00AB3CB8" w:rsidP="00345D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B3CB8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A4E22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EA4E2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AB3C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B3C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AADF9-923D-43AB-BD05-B00ACED8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19</TotalTime>
  <Pages>2</Pages>
  <Words>71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Sue</dc:creator>
  <cp:lastModifiedBy>Sue</cp:lastModifiedBy>
  <cp:revision>1</cp:revision>
  <cp:lastPrinted>1901-01-01T00:00:00Z</cp:lastPrinted>
  <dcterms:created xsi:type="dcterms:W3CDTF">2021-01-05T11:32:00Z</dcterms:created>
  <dcterms:modified xsi:type="dcterms:W3CDTF">2021-01-05T11:52:00Z</dcterms:modified>
</cp:coreProperties>
</file>